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561"/>
        <w:jc w:val="center"/>
        <w:rPr>
          <w:rFonts w:hint="eastAsia" w:ascii="黑体" w:hAnsi="黑体" w:eastAsia="黑体" w:cs="黑体"/>
          <w:sz w:val="44"/>
          <w:szCs w:val="44"/>
        </w:rPr>
      </w:pPr>
      <w:r>
        <w:rPr>
          <w:rFonts w:hint="eastAsia" w:ascii="黑体" w:hAnsi="黑体" w:eastAsia="黑体" w:cs="黑体"/>
          <w:sz w:val="44"/>
          <w:szCs w:val="44"/>
        </w:rPr>
        <w:t>贵州大学</w:t>
      </w:r>
      <w:r>
        <w:rPr>
          <w:rFonts w:hint="eastAsia" w:ascii="黑体" w:hAnsi="黑体" w:eastAsia="黑体" w:cs="黑体"/>
          <w:sz w:val="44"/>
          <w:szCs w:val="44"/>
          <w:lang w:eastAsia="zh-CN"/>
        </w:rPr>
        <w:t>哲学与社会发展</w:t>
      </w:r>
      <w:r>
        <w:rPr>
          <w:rFonts w:hint="eastAsia" w:ascii="黑体" w:hAnsi="黑体" w:eastAsia="黑体" w:cs="黑体"/>
          <w:sz w:val="44"/>
          <w:szCs w:val="44"/>
        </w:rPr>
        <w:t>学院</w:t>
      </w:r>
    </w:p>
    <w:p>
      <w:pPr>
        <w:widowControl/>
        <w:spacing w:line="360" w:lineRule="auto"/>
        <w:ind w:firstLine="561"/>
        <w:jc w:val="center"/>
        <w:rPr>
          <w:rFonts w:hint="eastAsia" w:ascii="黑体" w:hAnsi="黑体" w:eastAsia="黑体" w:cs="黑体"/>
          <w:sz w:val="44"/>
          <w:szCs w:val="44"/>
        </w:rPr>
      </w:pPr>
      <w:r>
        <w:rPr>
          <w:rFonts w:hint="eastAsia" w:ascii="黑体" w:hAnsi="黑体" w:eastAsia="黑体" w:cs="黑体"/>
          <w:sz w:val="44"/>
          <w:szCs w:val="44"/>
          <w:lang w:eastAsia="zh-CN"/>
        </w:rPr>
        <w:t>管理</w:t>
      </w:r>
      <w:r>
        <w:rPr>
          <w:rFonts w:hint="eastAsia" w:ascii="黑体" w:hAnsi="黑体" w:eastAsia="黑体" w:cs="黑体"/>
          <w:sz w:val="44"/>
          <w:szCs w:val="44"/>
        </w:rPr>
        <w:t>岗位人员聘期考核办法和标准</w:t>
      </w:r>
    </w:p>
    <w:p>
      <w:pPr>
        <w:spacing w:line="360" w:lineRule="auto"/>
        <w:rPr>
          <w:rFonts w:asciiTheme="minorEastAsia" w:hAnsiTheme="minorEastAsia" w:eastAsiaTheme="minorEastAsia"/>
          <w:sz w:val="32"/>
          <w:szCs w:val="32"/>
        </w:rPr>
      </w:pPr>
    </w:p>
    <w:p>
      <w:pPr>
        <w:spacing w:line="360" w:lineRule="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院属各科室</w:t>
      </w:r>
      <w:r>
        <w:rPr>
          <w:rFonts w:hint="eastAsia" w:ascii="华文仿宋" w:hAnsi="华文仿宋" w:eastAsia="华文仿宋" w:cs="华文仿宋"/>
          <w:color w:val="000000"/>
          <w:sz w:val="32"/>
          <w:szCs w:val="32"/>
          <w:lang w:eastAsia="zh-CN"/>
        </w:rPr>
        <w:t>、教研室</w:t>
      </w:r>
      <w:r>
        <w:rPr>
          <w:rFonts w:hint="eastAsia" w:ascii="华文仿宋" w:hAnsi="华文仿宋" w:eastAsia="华文仿宋" w:cs="华文仿宋"/>
          <w:color w:val="000000"/>
          <w:sz w:val="32"/>
          <w:szCs w:val="32"/>
        </w:rPr>
        <w:t>：</w:t>
      </w:r>
    </w:p>
    <w:p>
      <w:pPr>
        <w:spacing w:line="360" w:lineRule="auto"/>
        <w:ind w:firstLine="470" w:firstLineChars="196"/>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根据《贵州大学关于开展第二轮聘期考核工作的通知》（</w:t>
      </w:r>
      <w:r>
        <w:rPr>
          <w:rFonts w:hint="eastAsia" w:ascii="华文仿宋" w:hAnsi="华文仿宋" w:eastAsia="华文仿宋" w:cs="华文仿宋"/>
          <w:bCs/>
          <w:color w:val="000000"/>
          <w:sz w:val="32"/>
          <w:szCs w:val="32"/>
        </w:rPr>
        <w:t>贵大发〔2017〕14号）精神，为认真做好学院</w:t>
      </w:r>
      <w:r>
        <w:rPr>
          <w:rFonts w:hint="eastAsia" w:ascii="华文仿宋" w:hAnsi="华文仿宋" w:eastAsia="华文仿宋" w:cs="华文仿宋"/>
          <w:sz w:val="32"/>
          <w:szCs w:val="32"/>
          <w:lang w:eastAsia="zh-CN"/>
        </w:rPr>
        <w:t>管理</w:t>
      </w:r>
      <w:r>
        <w:rPr>
          <w:rFonts w:hint="eastAsia" w:ascii="华文仿宋" w:hAnsi="华文仿宋" w:eastAsia="华文仿宋" w:cs="华文仿宋"/>
          <w:sz w:val="32"/>
          <w:szCs w:val="32"/>
        </w:rPr>
        <w:t>岗位人员的聘期考核工作，</w:t>
      </w:r>
      <w:r>
        <w:rPr>
          <w:rFonts w:hint="eastAsia" w:ascii="华文仿宋" w:hAnsi="华文仿宋" w:eastAsia="华文仿宋" w:cs="华文仿宋"/>
          <w:bCs/>
          <w:color w:val="000000"/>
          <w:sz w:val="32"/>
          <w:szCs w:val="32"/>
        </w:rPr>
        <w:t>制定本</w:t>
      </w:r>
      <w:r>
        <w:rPr>
          <w:rFonts w:hint="eastAsia" w:ascii="华文仿宋" w:hAnsi="华文仿宋" w:eastAsia="华文仿宋" w:cs="华文仿宋"/>
          <w:color w:val="000000"/>
          <w:sz w:val="32"/>
          <w:szCs w:val="32"/>
        </w:rPr>
        <w:t>考核办法和标准。</w:t>
      </w:r>
    </w:p>
    <w:p>
      <w:pPr>
        <w:spacing w:line="360" w:lineRule="auto"/>
        <w:ind w:firstLine="48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一、指导思想</w:t>
      </w:r>
    </w:p>
    <w:p>
      <w:pPr>
        <w:spacing w:line="360" w:lineRule="auto"/>
        <w:ind w:firstLine="480" w:firstLineChars="200"/>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围绕把我校建设成为具有中国区域特色、国际影响和服务贵州经济社会发展的高水平大学的奋斗目标，构建人员聘用制和岗位管理相适应的考核制度，并为续聘、解聘和调整岗位提供依据</w:t>
      </w:r>
      <w:r>
        <w:rPr>
          <w:rFonts w:hint="eastAsia" w:ascii="华文仿宋" w:hAnsi="华文仿宋" w:eastAsia="华文仿宋" w:cs="华文仿宋"/>
          <w:color w:val="000000"/>
          <w:sz w:val="32"/>
          <w:szCs w:val="32"/>
          <w:lang w:eastAsia="zh-CN"/>
        </w:rPr>
        <w:t>，</w:t>
      </w:r>
      <w:r>
        <w:rPr>
          <w:rFonts w:hint="eastAsia" w:ascii="华文仿宋" w:hAnsi="华文仿宋" w:eastAsia="华文仿宋" w:cs="华文仿宋"/>
          <w:color w:val="000000"/>
          <w:sz w:val="32"/>
          <w:szCs w:val="32"/>
        </w:rPr>
        <w:t>进一步强化学院岗位管理，坚持以人为本，通过分类分级考核，准确评价我院</w:t>
      </w:r>
      <w:r>
        <w:rPr>
          <w:rFonts w:hint="eastAsia" w:ascii="华文仿宋" w:hAnsi="华文仿宋" w:eastAsia="华文仿宋" w:cs="华文仿宋"/>
          <w:color w:val="000000"/>
          <w:sz w:val="32"/>
          <w:szCs w:val="32"/>
          <w:lang w:eastAsia="zh-CN"/>
        </w:rPr>
        <w:t>管理</w:t>
      </w:r>
      <w:r>
        <w:rPr>
          <w:rFonts w:hint="eastAsia" w:ascii="华文仿宋" w:hAnsi="华文仿宋" w:eastAsia="华文仿宋" w:cs="华文仿宋"/>
          <w:color w:val="000000"/>
          <w:sz w:val="32"/>
          <w:szCs w:val="32"/>
        </w:rPr>
        <w:t>岗位人员的工作实绩，充分调动教职工</w:t>
      </w:r>
      <w:r>
        <w:rPr>
          <w:rFonts w:hint="eastAsia" w:ascii="华文仿宋" w:hAnsi="华文仿宋" w:eastAsia="华文仿宋" w:cs="华文仿宋"/>
          <w:color w:val="000000"/>
          <w:sz w:val="32"/>
          <w:szCs w:val="32"/>
          <w:lang w:eastAsia="zh-CN"/>
        </w:rPr>
        <w:t>的</w:t>
      </w:r>
      <w:r>
        <w:rPr>
          <w:rFonts w:hint="eastAsia" w:ascii="华文仿宋" w:hAnsi="华文仿宋" w:eastAsia="华文仿宋" w:cs="华文仿宋"/>
          <w:color w:val="000000"/>
          <w:sz w:val="32"/>
          <w:szCs w:val="32"/>
        </w:rPr>
        <w:t>创造性、积极性和主动性。</w:t>
      </w:r>
    </w:p>
    <w:p>
      <w:pPr>
        <w:spacing w:line="360" w:lineRule="auto"/>
        <w:ind w:firstLine="48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二、聘期考核原则</w:t>
      </w:r>
    </w:p>
    <w:p>
      <w:pPr>
        <w:spacing w:line="360" w:lineRule="auto"/>
        <w:ind w:firstLine="480" w:firstLineChars="200"/>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考核按照岗位管理的要求，坚持客观公正、公平公开、注重实绩、坚持定性与定量相结合的原则，以岗位基本职责为依据，按照学校总体统筹和分类考核指导相结合、领导考核与群众评议相结合、考核工作实绩与工作态度相统一、考核内容与岗位实际需要相符合的方法，对全院在编在岗</w:t>
      </w:r>
      <w:r>
        <w:rPr>
          <w:rFonts w:hint="eastAsia" w:ascii="华文仿宋" w:hAnsi="华文仿宋" w:eastAsia="华文仿宋" w:cs="华文仿宋"/>
          <w:color w:val="000000"/>
          <w:sz w:val="32"/>
          <w:szCs w:val="32"/>
          <w:lang w:eastAsia="zh-CN"/>
        </w:rPr>
        <w:t>管理干部</w:t>
      </w:r>
      <w:r>
        <w:rPr>
          <w:rFonts w:hint="eastAsia" w:ascii="华文仿宋" w:hAnsi="华文仿宋" w:eastAsia="华文仿宋" w:cs="华文仿宋"/>
          <w:color w:val="000000"/>
          <w:sz w:val="32"/>
          <w:szCs w:val="32"/>
        </w:rPr>
        <w:t>进行全面考核。</w:t>
      </w:r>
    </w:p>
    <w:p>
      <w:pPr>
        <w:spacing w:line="360" w:lineRule="auto"/>
        <w:ind w:firstLine="480" w:firstLineChars="200"/>
        <w:rPr>
          <w:rFonts w:hint="eastAsia" w:ascii="华文仿宋" w:hAnsi="华文仿宋" w:eastAsia="华文仿宋" w:cs="华文仿宋"/>
          <w:color w:val="000000"/>
          <w:sz w:val="32"/>
          <w:szCs w:val="32"/>
        </w:rPr>
      </w:pP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聘期考核范围</w:t>
      </w:r>
    </w:p>
    <w:p>
      <w:pPr>
        <w:numPr>
          <w:ilvl w:val="0"/>
          <w:numId w:val="0"/>
        </w:numPr>
        <w:spacing w:line="360" w:lineRule="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lang w:val="en-US" w:eastAsia="zh-CN"/>
        </w:rPr>
        <w:t xml:space="preserve">    </w:t>
      </w:r>
      <w:r>
        <w:rPr>
          <w:rFonts w:hint="eastAsia" w:ascii="华文仿宋" w:hAnsi="华文仿宋" w:eastAsia="华文仿宋" w:cs="华文仿宋"/>
          <w:color w:val="000000"/>
          <w:sz w:val="32"/>
          <w:szCs w:val="32"/>
        </w:rPr>
        <w:t>凡第二轮聘期内（2014年1月至2017年1月）受聘在</w:t>
      </w:r>
      <w:r>
        <w:rPr>
          <w:rFonts w:hint="eastAsia" w:ascii="华文仿宋" w:hAnsi="华文仿宋" w:eastAsia="华文仿宋" w:cs="华文仿宋"/>
          <w:color w:val="000000"/>
          <w:sz w:val="32"/>
          <w:szCs w:val="32"/>
          <w:lang w:eastAsia="zh-CN"/>
        </w:rPr>
        <w:t>管理</w:t>
      </w:r>
      <w:r>
        <w:rPr>
          <w:rFonts w:hint="eastAsia" w:ascii="华文仿宋" w:hAnsi="华文仿宋" w:eastAsia="华文仿宋" w:cs="华文仿宋"/>
          <w:color w:val="000000"/>
          <w:sz w:val="32"/>
          <w:szCs w:val="32"/>
        </w:rPr>
        <w:t>岗位的人员，均须参加本次聘期考核。</w:t>
      </w:r>
    </w:p>
    <w:p>
      <w:pPr>
        <w:tabs>
          <w:tab w:val="left" w:pos="720"/>
          <w:tab w:val="left" w:pos="900"/>
        </w:tabs>
        <w:spacing w:line="360" w:lineRule="auto"/>
        <w:ind w:firstLine="480" w:firstLineChars="200"/>
        <w:rPr>
          <w:rFonts w:hint="eastAsia" w:ascii="黑体" w:hAnsi="黑体" w:eastAsia="黑体" w:cs="黑体"/>
          <w:color w:val="000000"/>
          <w:sz w:val="32"/>
          <w:szCs w:val="32"/>
        </w:rPr>
      </w:pPr>
      <w:r>
        <w:rPr>
          <w:rFonts w:hint="eastAsia" w:ascii="黑体" w:hAnsi="黑体" w:eastAsia="黑体" w:cs="黑体"/>
          <w:bCs/>
          <w:color w:val="000000"/>
          <w:kern w:val="0"/>
          <w:sz w:val="32"/>
          <w:szCs w:val="32"/>
        </w:rPr>
        <w:t>四、</w:t>
      </w:r>
      <w:r>
        <w:rPr>
          <w:rFonts w:hint="eastAsia" w:ascii="黑体" w:hAnsi="黑体" w:eastAsia="黑体" w:cs="黑体"/>
          <w:color w:val="000000"/>
          <w:sz w:val="32"/>
          <w:szCs w:val="32"/>
        </w:rPr>
        <w:t>聘期考核</w:t>
      </w:r>
      <w:r>
        <w:rPr>
          <w:rFonts w:hint="eastAsia" w:ascii="黑体" w:hAnsi="黑体" w:eastAsia="黑体" w:cs="黑体"/>
          <w:bCs/>
          <w:color w:val="000000"/>
          <w:kern w:val="0"/>
          <w:sz w:val="32"/>
          <w:szCs w:val="32"/>
        </w:rPr>
        <w:t>组织与职责</w:t>
      </w:r>
    </w:p>
    <w:p>
      <w:pPr>
        <w:widowControl/>
        <w:spacing w:line="360" w:lineRule="auto"/>
        <w:ind w:firstLine="480" w:firstLineChars="200"/>
        <w:jc w:val="left"/>
        <w:rPr>
          <w:rFonts w:hint="eastAsia" w:ascii="华文仿宋" w:hAnsi="华文仿宋" w:eastAsia="华文仿宋" w:cs="华文仿宋"/>
          <w:color w:val="000000"/>
          <w:kern w:val="0"/>
          <w:sz w:val="32"/>
          <w:szCs w:val="32"/>
        </w:rPr>
      </w:pPr>
      <w:r>
        <w:rPr>
          <w:rFonts w:hint="eastAsia" w:ascii="华文仿宋" w:hAnsi="华文仿宋" w:eastAsia="华文仿宋" w:cs="华文仿宋"/>
          <w:color w:val="000000"/>
          <w:kern w:val="0"/>
          <w:sz w:val="32"/>
          <w:szCs w:val="32"/>
        </w:rPr>
        <w:t>（一）学院聘期考核工作小组</w:t>
      </w:r>
    </w:p>
    <w:p>
      <w:pPr>
        <w:widowControl/>
        <w:spacing w:line="360" w:lineRule="auto"/>
        <w:ind w:firstLine="480" w:firstLineChars="200"/>
        <w:jc w:val="left"/>
        <w:rPr>
          <w:rFonts w:hint="eastAsia" w:ascii="华文仿宋" w:hAnsi="华文仿宋" w:eastAsia="华文仿宋" w:cs="华文仿宋"/>
          <w:color w:val="000000"/>
          <w:kern w:val="0"/>
          <w:sz w:val="32"/>
          <w:szCs w:val="32"/>
          <w:lang w:val="en-US" w:eastAsia="zh-CN"/>
        </w:rPr>
      </w:pPr>
      <w:r>
        <w:rPr>
          <w:rFonts w:hint="eastAsia" w:ascii="华文仿宋" w:hAnsi="华文仿宋" w:eastAsia="华文仿宋" w:cs="华文仿宋"/>
          <w:color w:val="000000"/>
          <w:kern w:val="0"/>
          <w:sz w:val="32"/>
          <w:szCs w:val="32"/>
          <w:lang w:eastAsia="zh-CN"/>
        </w:rPr>
        <w:t>组</w:t>
      </w:r>
      <w:r>
        <w:rPr>
          <w:rFonts w:hint="eastAsia" w:ascii="华文仿宋" w:hAnsi="华文仿宋" w:eastAsia="华文仿宋" w:cs="华文仿宋"/>
          <w:color w:val="000000"/>
          <w:kern w:val="0"/>
          <w:sz w:val="32"/>
          <w:szCs w:val="32"/>
          <w:lang w:val="en-US" w:eastAsia="zh-CN"/>
        </w:rPr>
        <w:t xml:space="preserve">  </w:t>
      </w:r>
      <w:r>
        <w:rPr>
          <w:rFonts w:hint="eastAsia" w:ascii="华文仿宋" w:hAnsi="华文仿宋" w:eastAsia="华文仿宋" w:cs="华文仿宋"/>
          <w:color w:val="000000"/>
          <w:kern w:val="0"/>
          <w:sz w:val="32"/>
          <w:szCs w:val="32"/>
          <w:lang w:eastAsia="zh-CN"/>
        </w:rPr>
        <w:t>长：周乐成</w:t>
      </w:r>
      <w:r>
        <w:rPr>
          <w:rFonts w:hint="eastAsia" w:ascii="华文仿宋" w:hAnsi="华文仿宋" w:eastAsia="华文仿宋" w:cs="华文仿宋"/>
          <w:color w:val="000000"/>
          <w:kern w:val="0"/>
          <w:sz w:val="32"/>
          <w:szCs w:val="32"/>
          <w:lang w:val="en-US" w:eastAsia="zh-CN"/>
        </w:rPr>
        <w:t xml:space="preserve">  庄  勇</w:t>
      </w:r>
    </w:p>
    <w:p>
      <w:pPr>
        <w:widowControl/>
        <w:spacing w:line="360" w:lineRule="auto"/>
        <w:ind w:firstLine="480" w:firstLineChars="200"/>
        <w:jc w:val="left"/>
        <w:rPr>
          <w:rFonts w:hint="eastAsia" w:ascii="华文仿宋" w:hAnsi="华文仿宋" w:eastAsia="华文仿宋" w:cs="华文仿宋"/>
          <w:color w:val="000000"/>
          <w:kern w:val="0"/>
          <w:sz w:val="32"/>
          <w:szCs w:val="32"/>
          <w:lang w:val="en-US" w:eastAsia="zh-CN"/>
        </w:rPr>
      </w:pPr>
      <w:r>
        <w:rPr>
          <w:rFonts w:hint="eastAsia" w:ascii="华文仿宋" w:hAnsi="华文仿宋" w:eastAsia="华文仿宋" w:cs="华文仿宋"/>
          <w:color w:val="000000"/>
          <w:kern w:val="0"/>
          <w:sz w:val="32"/>
          <w:szCs w:val="32"/>
          <w:lang w:val="en-US" w:eastAsia="zh-CN"/>
        </w:rPr>
        <w:t>副组长：崔东明  黄  梅</w:t>
      </w:r>
    </w:p>
    <w:p>
      <w:pPr>
        <w:widowControl/>
        <w:spacing w:line="360" w:lineRule="auto"/>
        <w:ind w:firstLine="480" w:firstLineChars="200"/>
        <w:jc w:val="left"/>
        <w:rPr>
          <w:rFonts w:hint="eastAsia" w:ascii="华文仿宋" w:hAnsi="华文仿宋" w:eastAsia="华文仿宋" w:cs="华文仿宋"/>
          <w:color w:val="000000"/>
          <w:kern w:val="0"/>
          <w:sz w:val="32"/>
          <w:szCs w:val="32"/>
          <w:lang w:val="en-US" w:eastAsia="zh-CN"/>
        </w:rPr>
      </w:pPr>
      <w:r>
        <w:rPr>
          <w:rFonts w:hint="eastAsia" w:ascii="华文仿宋" w:hAnsi="华文仿宋" w:eastAsia="华文仿宋" w:cs="华文仿宋"/>
          <w:color w:val="000000"/>
          <w:kern w:val="0"/>
          <w:sz w:val="32"/>
          <w:szCs w:val="32"/>
          <w:lang w:val="en-US" w:eastAsia="zh-CN"/>
        </w:rPr>
        <w:t>成  员：陶渝苏  张连顺  宋君修  罗绂文  胡  娟</w:t>
      </w:r>
    </w:p>
    <w:p>
      <w:pPr>
        <w:widowControl/>
        <w:spacing w:line="360" w:lineRule="auto"/>
        <w:ind w:firstLine="480" w:firstLineChars="200"/>
        <w:jc w:val="left"/>
        <w:rPr>
          <w:rFonts w:hint="eastAsia" w:ascii="华文仿宋" w:hAnsi="华文仿宋" w:eastAsia="华文仿宋" w:cs="华文仿宋"/>
          <w:color w:val="000000"/>
          <w:kern w:val="0"/>
          <w:sz w:val="32"/>
          <w:szCs w:val="32"/>
          <w:lang w:val="en-US" w:eastAsia="zh-CN"/>
        </w:rPr>
      </w:pPr>
      <w:r>
        <w:rPr>
          <w:rFonts w:hint="eastAsia" w:ascii="华文仿宋" w:hAnsi="华文仿宋" w:eastAsia="华文仿宋" w:cs="华文仿宋"/>
          <w:color w:val="000000"/>
          <w:kern w:val="0"/>
          <w:sz w:val="32"/>
          <w:szCs w:val="32"/>
          <w:lang w:val="en-US" w:eastAsia="zh-CN"/>
        </w:rPr>
        <w:t xml:space="preserve">        陈  勇  吴庆航  叶  霜  杨佳年</w:t>
      </w:r>
    </w:p>
    <w:p>
      <w:pPr>
        <w:widowControl/>
        <w:spacing w:line="360" w:lineRule="auto"/>
        <w:ind w:firstLine="480" w:firstLineChars="200"/>
        <w:jc w:val="left"/>
        <w:rPr>
          <w:rFonts w:hint="eastAsia" w:ascii="华文仿宋" w:hAnsi="华文仿宋" w:eastAsia="华文仿宋" w:cs="华文仿宋"/>
          <w:color w:val="000000"/>
          <w:kern w:val="0"/>
          <w:sz w:val="32"/>
          <w:szCs w:val="32"/>
        </w:rPr>
      </w:pPr>
      <w:r>
        <w:rPr>
          <w:rFonts w:hint="eastAsia" w:ascii="华文仿宋" w:hAnsi="华文仿宋" w:eastAsia="华文仿宋" w:cs="华文仿宋"/>
          <w:color w:val="000000"/>
          <w:kern w:val="0"/>
          <w:sz w:val="32"/>
          <w:szCs w:val="32"/>
        </w:rPr>
        <w:t>（二）在学校岗位聘用委员会指导下，学院聘期考核工作小组制定本学院</w:t>
      </w:r>
      <w:r>
        <w:rPr>
          <w:rFonts w:hint="eastAsia" w:ascii="华文仿宋" w:hAnsi="华文仿宋" w:eastAsia="华文仿宋" w:cs="华文仿宋"/>
          <w:color w:val="000000"/>
          <w:kern w:val="0"/>
          <w:sz w:val="32"/>
          <w:szCs w:val="32"/>
          <w:lang w:eastAsia="zh-CN"/>
        </w:rPr>
        <w:t>管理</w:t>
      </w:r>
      <w:r>
        <w:rPr>
          <w:rFonts w:hint="eastAsia" w:ascii="华文仿宋" w:hAnsi="华文仿宋" w:eastAsia="华文仿宋" w:cs="华文仿宋"/>
          <w:color w:val="000000"/>
          <w:sz w:val="32"/>
          <w:szCs w:val="32"/>
        </w:rPr>
        <w:t>岗位人员</w:t>
      </w:r>
      <w:r>
        <w:rPr>
          <w:rFonts w:hint="eastAsia" w:ascii="华文仿宋" w:hAnsi="华文仿宋" w:eastAsia="华文仿宋" w:cs="华文仿宋"/>
          <w:color w:val="000000"/>
          <w:kern w:val="0"/>
          <w:sz w:val="32"/>
          <w:szCs w:val="32"/>
        </w:rPr>
        <w:t>聘期考核办法及标准，并组织实施考核。</w:t>
      </w:r>
    </w:p>
    <w:p>
      <w:pPr>
        <w:spacing w:line="360" w:lineRule="auto"/>
        <w:ind w:firstLine="470" w:firstLineChars="196"/>
        <w:rPr>
          <w:rFonts w:hint="eastAsia" w:ascii="黑体" w:hAnsi="黑体" w:eastAsia="黑体" w:cs="黑体"/>
          <w:color w:val="0D0D0D"/>
          <w:sz w:val="32"/>
          <w:szCs w:val="32"/>
        </w:rPr>
      </w:pPr>
      <w:r>
        <w:rPr>
          <w:rFonts w:hint="eastAsia" w:ascii="黑体" w:hAnsi="黑体" w:eastAsia="黑体" w:cs="黑体"/>
          <w:color w:val="0D0D0D"/>
          <w:sz w:val="32"/>
          <w:szCs w:val="32"/>
        </w:rPr>
        <w:t>五、聘期考核标准</w:t>
      </w:r>
    </w:p>
    <w:p>
      <w:pPr>
        <w:spacing w:line="560" w:lineRule="exact"/>
        <w:ind w:firstLine="615"/>
        <w:rPr>
          <w:rFonts w:hint="eastAsia" w:ascii="仿宋_GB2312" w:eastAsia="仿宋_GB2312"/>
          <w:b/>
          <w:bCs/>
          <w:sz w:val="34"/>
          <w:szCs w:val="34"/>
          <w:lang w:val="en-US" w:eastAsia="zh-CN"/>
        </w:rPr>
      </w:pPr>
      <w:r>
        <w:rPr>
          <w:rFonts w:hint="eastAsia" w:ascii="仿宋_GB2312" w:eastAsia="仿宋_GB2312"/>
          <w:b/>
          <w:bCs/>
          <w:sz w:val="34"/>
          <w:szCs w:val="34"/>
          <w:lang w:val="en-US" w:eastAsia="zh-CN"/>
        </w:rPr>
        <w:t>(一)岗位条件</w:t>
      </w:r>
    </w:p>
    <w:p>
      <w:pPr>
        <w:spacing w:line="560" w:lineRule="exact"/>
        <w:ind w:firstLine="615"/>
        <w:rPr>
          <w:rFonts w:hint="eastAsia" w:ascii="仿宋_GB2312" w:eastAsia="仿宋_GB2312"/>
          <w:b/>
          <w:bCs/>
          <w:sz w:val="34"/>
          <w:szCs w:val="34"/>
        </w:rPr>
      </w:pPr>
      <w:r>
        <w:rPr>
          <w:rFonts w:hint="eastAsia" w:ascii="仿宋_GB2312" w:eastAsia="仿宋_GB2312"/>
          <w:b/>
          <w:bCs/>
          <w:sz w:val="34"/>
          <w:szCs w:val="34"/>
          <w:lang w:val="en-US" w:eastAsia="zh-CN"/>
        </w:rPr>
        <w:t>1.</w:t>
      </w:r>
      <w:r>
        <w:rPr>
          <w:rFonts w:hint="eastAsia" w:ascii="仿宋_GB2312" w:eastAsia="仿宋_GB2312"/>
          <w:b/>
          <w:bCs/>
          <w:sz w:val="34"/>
          <w:szCs w:val="34"/>
        </w:rPr>
        <w:t>管理五级岗位</w:t>
      </w:r>
    </w:p>
    <w:p>
      <w:pPr>
        <w:spacing w:line="560" w:lineRule="exact"/>
        <w:ind w:firstLine="680" w:firstLineChars="200"/>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1</w:t>
      </w:r>
      <w:r>
        <w:rPr>
          <w:rFonts w:hint="eastAsia" w:ascii="仿宋_GB2312" w:eastAsia="仿宋_GB2312"/>
          <w:sz w:val="34"/>
          <w:szCs w:val="34"/>
          <w:lang w:eastAsia="zh-CN"/>
        </w:rPr>
        <w:t>）</w:t>
      </w:r>
      <w:r>
        <w:rPr>
          <w:rFonts w:hint="eastAsia" w:ascii="仿宋_GB2312" w:eastAsia="仿宋_GB2312"/>
          <w:sz w:val="34"/>
          <w:szCs w:val="34"/>
        </w:rPr>
        <w:t>具备履行职责所需要的政治理论素质和政策水平，坚决拥护并积极贯彻执行党的基本路线和各项方针政策，坚决拥护并积极贯彻执行党的基本路线和各项方针政策及校党委、校行政的决议、决定，有良好的思想道德修养。</w:t>
      </w:r>
    </w:p>
    <w:p>
      <w:pPr>
        <w:spacing w:line="560" w:lineRule="exact"/>
        <w:ind w:firstLine="680" w:firstLineChars="200"/>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2</w:t>
      </w:r>
      <w:r>
        <w:rPr>
          <w:rFonts w:hint="eastAsia" w:ascii="仿宋_GB2312" w:eastAsia="仿宋_GB2312"/>
          <w:sz w:val="34"/>
          <w:szCs w:val="34"/>
          <w:lang w:eastAsia="zh-CN"/>
        </w:rPr>
        <w:t>）</w:t>
      </w:r>
      <w:r>
        <w:rPr>
          <w:rFonts w:hint="eastAsia" w:ascii="仿宋_GB2312" w:eastAsia="仿宋_GB2312"/>
          <w:sz w:val="34"/>
          <w:szCs w:val="34"/>
        </w:rPr>
        <w:t>熟悉高等教育规律，有强烈的事业心和责任感，有胜任领导工作的组织、协调、管理能力和文字、语言表达能力，有相应的专业知识。</w:t>
      </w:r>
    </w:p>
    <w:p>
      <w:pPr>
        <w:spacing w:line="560" w:lineRule="exact"/>
        <w:ind w:firstLine="680" w:firstLineChars="200"/>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3</w:t>
      </w:r>
      <w:r>
        <w:rPr>
          <w:rFonts w:hint="eastAsia" w:ascii="仿宋_GB2312" w:eastAsia="仿宋_GB2312"/>
          <w:sz w:val="34"/>
          <w:szCs w:val="34"/>
          <w:lang w:eastAsia="zh-CN"/>
        </w:rPr>
        <w:t>）</w:t>
      </w:r>
      <w:r>
        <w:rPr>
          <w:rFonts w:hint="eastAsia" w:ascii="仿宋_GB2312" w:eastAsia="仿宋_GB2312"/>
          <w:sz w:val="34"/>
          <w:szCs w:val="34"/>
        </w:rPr>
        <w:t>坚持解放思想，实事求是，与时俱进，开拓创新，善于调查研究，讲实话、报实情、办实事、求实效，不搞形式主义。</w:t>
      </w:r>
    </w:p>
    <w:p>
      <w:pPr>
        <w:spacing w:line="560" w:lineRule="exact"/>
        <w:ind w:firstLine="680" w:firstLineChars="200"/>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4</w:t>
      </w:r>
      <w:r>
        <w:rPr>
          <w:rFonts w:hint="eastAsia" w:ascii="仿宋_GB2312" w:eastAsia="仿宋_GB2312"/>
          <w:sz w:val="34"/>
          <w:szCs w:val="34"/>
          <w:lang w:eastAsia="zh-CN"/>
        </w:rPr>
        <w:t>）</w:t>
      </w:r>
      <w:r>
        <w:rPr>
          <w:rFonts w:hint="eastAsia" w:ascii="仿宋_GB2312" w:eastAsia="仿宋_GB2312"/>
          <w:sz w:val="34"/>
          <w:szCs w:val="34"/>
        </w:rPr>
        <w:t>正确对待权力、地位和个人利益，正确行使职权。遵章守纪、清正廉洁、公道正派，自觉抵御各种腐朽思想侵蚀，自觉接受组织和群众的监督。</w:t>
      </w:r>
    </w:p>
    <w:p>
      <w:pPr>
        <w:spacing w:line="560" w:lineRule="exact"/>
        <w:ind w:firstLine="615"/>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5</w:t>
      </w:r>
      <w:r>
        <w:rPr>
          <w:rFonts w:hint="eastAsia" w:ascii="仿宋_GB2312" w:eastAsia="仿宋_GB2312"/>
          <w:sz w:val="34"/>
          <w:szCs w:val="34"/>
          <w:lang w:eastAsia="zh-CN"/>
        </w:rPr>
        <w:t>）</w:t>
      </w:r>
      <w:r>
        <w:rPr>
          <w:rFonts w:hint="eastAsia" w:ascii="仿宋_GB2312" w:eastAsia="仿宋_GB2312"/>
          <w:sz w:val="34"/>
          <w:szCs w:val="34"/>
        </w:rPr>
        <w:t>坚持和维护党的民主集中制，有民主作风，有全局观念，善于集中正确意见，善于团结同志，包括团结同自己有不同意见的同志一道工作。</w:t>
      </w:r>
    </w:p>
    <w:p>
      <w:pPr>
        <w:spacing w:line="560" w:lineRule="exact"/>
        <w:ind w:firstLine="615"/>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6</w:t>
      </w:r>
      <w:r>
        <w:rPr>
          <w:rFonts w:hint="eastAsia" w:ascii="仿宋_GB2312" w:eastAsia="仿宋_GB2312"/>
          <w:sz w:val="34"/>
          <w:szCs w:val="34"/>
          <w:lang w:eastAsia="zh-CN"/>
        </w:rPr>
        <w:t>）</w:t>
      </w:r>
      <w:r>
        <w:rPr>
          <w:rFonts w:hint="eastAsia" w:ascii="仿宋_GB2312" w:eastAsia="仿宋_GB2312"/>
          <w:sz w:val="34"/>
          <w:szCs w:val="34"/>
        </w:rPr>
        <w:t>一般应具有大学本科以上文化程度，在六级管理岗位上工作两年以上，或具有正高级职称和博士学位。聘用到党务及群团工作岗位的还应具有三年以上党龄。</w:t>
      </w:r>
    </w:p>
    <w:p>
      <w:pPr>
        <w:spacing w:line="560" w:lineRule="exact"/>
        <w:ind w:firstLine="615"/>
        <w:rPr>
          <w:rFonts w:hint="eastAsia" w:ascii="仿宋_GB2312" w:eastAsia="仿宋_GB2312"/>
          <w:b/>
          <w:bCs/>
          <w:sz w:val="34"/>
          <w:szCs w:val="34"/>
        </w:rPr>
      </w:pPr>
      <w:r>
        <w:rPr>
          <w:rFonts w:hint="eastAsia" w:ascii="仿宋_GB2312" w:eastAsia="仿宋_GB2312"/>
          <w:b/>
          <w:bCs/>
          <w:sz w:val="34"/>
          <w:szCs w:val="34"/>
          <w:lang w:val="en-US" w:eastAsia="zh-CN"/>
        </w:rPr>
        <w:t>2.</w:t>
      </w:r>
      <w:r>
        <w:rPr>
          <w:rFonts w:hint="eastAsia" w:ascii="仿宋_GB2312" w:eastAsia="仿宋_GB2312"/>
          <w:b/>
          <w:bCs/>
          <w:sz w:val="34"/>
          <w:szCs w:val="34"/>
        </w:rPr>
        <w:t>管理六级岗位</w:t>
      </w:r>
    </w:p>
    <w:p>
      <w:pPr>
        <w:spacing w:line="560" w:lineRule="exact"/>
        <w:ind w:firstLine="680" w:firstLineChars="200"/>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1</w:t>
      </w:r>
      <w:r>
        <w:rPr>
          <w:rFonts w:hint="eastAsia" w:ascii="仿宋_GB2312" w:eastAsia="仿宋_GB2312"/>
          <w:sz w:val="34"/>
          <w:szCs w:val="34"/>
          <w:lang w:eastAsia="zh-CN"/>
        </w:rPr>
        <w:t>）</w:t>
      </w:r>
      <w:r>
        <w:rPr>
          <w:rFonts w:hint="eastAsia" w:ascii="仿宋_GB2312" w:eastAsia="仿宋_GB2312"/>
          <w:sz w:val="34"/>
          <w:szCs w:val="34"/>
        </w:rPr>
        <w:t>具备履行职责所需要的政治理论素质和政策水平，坚决拥护并积极贯彻执行党的基本路线和各项方针政策，坚决拥护并积极贯彻执行党的基本路线和各项方针政策及校党委、校行政的决议、决定，有良好的思想道德修养。</w:t>
      </w:r>
    </w:p>
    <w:p>
      <w:pPr>
        <w:spacing w:line="560" w:lineRule="exact"/>
        <w:ind w:firstLine="680" w:firstLineChars="200"/>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2</w:t>
      </w:r>
      <w:r>
        <w:rPr>
          <w:rFonts w:hint="eastAsia" w:ascii="仿宋_GB2312" w:eastAsia="仿宋_GB2312"/>
          <w:sz w:val="34"/>
          <w:szCs w:val="34"/>
          <w:lang w:eastAsia="zh-CN"/>
        </w:rPr>
        <w:t>）</w:t>
      </w:r>
      <w:r>
        <w:rPr>
          <w:rFonts w:hint="eastAsia" w:ascii="仿宋_GB2312" w:eastAsia="仿宋_GB2312"/>
          <w:sz w:val="34"/>
          <w:szCs w:val="34"/>
        </w:rPr>
        <w:t>熟悉高等教育规律，有强烈的事业心和责任感，有胜任领导工作的组织、协调、管理能力和文字、语言表达能力，有相应的专业知识。</w:t>
      </w:r>
    </w:p>
    <w:p>
      <w:pPr>
        <w:spacing w:line="560" w:lineRule="exact"/>
        <w:ind w:firstLine="680" w:firstLineChars="200"/>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3</w:t>
      </w:r>
      <w:r>
        <w:rPr>
          <w:rFonts w:hint="eastAsia" w:ascii="仿宋_GB2312" w:eastAsia="仿宋_GB2312"/>
          <w:sz w:val="34"/>
          <w:szCs w:val="34"/>
          <w:lang w:eastAsia="zh-CN"/>
        </w:rPr>
        <w:t>）</w:t>
      </w:r>
      <w:r>
        <w:rPr>
          <w:rFonts w:hint="eastAsia" w:ascii="仿宋_GB2312" w:eastAsia="仿宋_GB2312"/>
          <w:sz w:val="34"/>
          <w:szCs w:val="34"/>
        </w:rPr>
        <w:t>坚持解放思想，实事求是，与时俱进，开拓创新，善于调查研究，讲实话、报实情、办实事、求实效，不搞形式主义。</w:t>
      </w:r>
    </w:p>
    <w:p>
      <w:pPr>
        <w:spacing w:line="560" w:lineRule="exact"/>
        <w:ind w:firstLine="680" w:firstLineChars="200"/>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4</w:t>
      </w:r>
      <w:r>
        <w:rPr>
          <w:rFonts w:hint="eastAsia" w:ascii="仿宋_GB2312" w:eastAsia="仿宋_GB2312"/>
          <w:sz w:val="34"/>
          <w:szCs w:val="34"/>
          <w:lang w:eastAsia="zh-CN"/>
        </w:rPr>
        <w:t>）</w:t>
      </w:r>
      <w:r>
        <w:rPr>
          <w:rFonts w:hint="eastAsia" w:ascii="仿宋_GB2312" w:eastAsia="仿宋_GB2312"/>
          <w:sz w:val="34"/>
          <w:szCs w:val="34"/>
        </w:rPr>
        <w:t>正确对待权力、地位和个人利益，正确行使职权。遵章守纪、清正廉洁、公道正派，自觉抵御各种腐朽思想侵蚀，自觉接受组织和群众的监督。</w:t>
      </w:r>
    </w:p>
    <w:p>
      <w:pPr>
        <w:spacing w:line="560" w:lineRule="exact"/>
        <w:ind w:firstLine="680" w:firstLineChars="200"/>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5</w:t>
      </w:r>
      <w:r>
        <w:rPr>
          <w:rFonts w:hint="eastAsia" w:ascii="仿宋_GB2312" w:eastAsia="仿宋_GB2312"/>
          <w:sz w:val="34"/>
          <w:szCs w:val="34"/>
          <w:lang w:eastAsia="zh-CN"/>
        </w:rPr>
        <w:t>）</w:t>
      </w:r>
      <w:r>
        <w:rPr>
          <w:rFonts w:hint="eastAsia" w:ascii="仿宋_GB2312" w:eastAsia="仿宋_GB2312"/>
          <w:sz w:val="34"/>
          <w:szCs w:val="34"/>
        </w:rPr>
        <w:t>具有良好的服务意识，团结同志，勤奋敬业，及时完成分管的各项工作任务。</w:t>
      </w:r>
    </w:p>
    <w:p>
      <w:pPr>
        <w:spacing w:line="560" w:lineRule="exact"/>
        <w:ind w:firstLine="615"/>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6</w:t>
      </w:r>
      <w:r>
        <w:rPr>
          <w:rFonts w:hint="eastAsia" w:ascii="仿宋_GB2312" w:eastAsia="仿宋_GB2312"/>
          <w:sz w:val="34"/>
          <w:szCs w:val="34"/>
          <w:lang w:eastAsia="zh-CN"/>
        </w:rPr>
        <w:t>）</w:t>
      </w:r>
      <w:r>
        <w:rPr>
          <w:rFonts w:hint="eastAsia" w:ascii="仿宋_GB2312" w:eastAsia="仿宋_GB2312"/>
          <w:sz w:val="34"/>
          <w:szCs w:val="34"/>
        </w:rPr>
        <w:t>一般应具有大学本科以上文化程度，在七级管理岗位上工作三年以上，或具有副高级职称和硕士学位，或具有博士学位。聘用到党务及群团工作岗位的还应具有三年以上党龄。</w:t>
      </w:r>
    </w:p>
    <w:p>
      <w:pPr>
        <w:spacing w:line="560" w:lineRule="exact"/>
        <w:ind w:firstLine="683" w:firstLineChars="200"/>
        <w:rPr>
          <w:rFonts w:hint="eastAsia" w:ascii="仿宋_GB2312" w:eastAsia="仿宋_GB2312"/>
          <w:b/>
          <w:bCs/>
          <w:sz w:val="34"/>
          <w:szCs w:val="34"/>
        </w:rPr>
      </w:pPr>
      <w:r>
        <w:rPr>
          <w:rFonts w:hint="eastAsia" w:ascii="仿宋_GB2312" w:eastAsia="仿宋_GB2312"/>
          <w:b/>
          <w:bCs/>
          <w:sz w:val="34"/>
          <w:szCs w:val="34"/>
          <w:lang w:val="en-US" w:eastAsia="zh-CN"/>
        </w:rPr>
        <w:t>3.</w:t>
      </w:r>
      <w:r>
        <w:rPr>
          <w:rFonts w:hint="eastAsia" w:ascii="仿宋_GB2312" w:eastAsia="仿宋_GB2312"/>
          <w:b/>
          <w:bCs/>
          <w:sz w:val="34"/>
          <w:szCs w:val="34"/>
        </w:rPr>
        <w:t>管理七级岗位</w:t>
      </w:r>
    </w:p>
    <w:p>
      <w:pPr>
        <w:spacing w:line="560" w:lineRule="exact"/>
        <w:ind w:firstLine="680" w:firstLineChars="200"/>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1</w:t>
      </w:r>
      <w:r>
        <w:rPr>
          <w:rFonts w:hint="eastAsia" w:ascii="仿宋_GB2312" w:eastAsia="仿宋_GB2312"/>
          <w:sz w:val="34"/>
          <w:szCs w:val="34"/>
          <w:lang w:eastAsia="zh-CN"/>
        </w:rPr>
        <w:t>）</w:t>
      </w:r>
      <w:r>
        <w:rPr>
          <w:rFonts w:hint="eastAsia" w:ascii="仿宋_GB2312" w:eastAsia="仿宋_GB2312"/>
          <w:sz w:val="34"/>
          <w:szCs w:val="34"/>
        </w:rPr>
        <w:t>具备履行职责所需要的政治理论素养和政策水平，坚决拥护并积极贯彻执行党的基本路线和各项方针政策及校党委、校行政的决议、决定，有良好的思想道德修养。</w:t>
      </w:r>
    </w:p>
    <w:p>
      <w:pPr>
        <w:spacing w:line="560" w:lineRule="exact"/>
        <w:ind w:firstLine="680" w:firstLineChars="200"/>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2</w:t>
      </w:r>
      <w:r>
        <w:rPr>
          <w:rFonts w:hint="eastAsia" w:ascii="仿宋_GB2312" w:eastAsia="仿宋_GB2312"/>
          <w:sz w:val="34"/>
          <w:szCs w:val="34"/>
          <w:lang w:eastAsia="zh-CN"/>
        </w:rPr>
        <w:t>）</w:t>
      </w:r>
      <w:r>
        <w:rPr>
          <w:rFonts w:hint="eastAsia" w:ascii="仿宋_GB2312" w:eastAsia="仿宋_GB2312"/>
          <w:sz w:val="34"/>
          <w:szCs w:val="34"/>
        </w:rPr>
        <w:t>懂得高等教育规律，有较强的事业心和责任感，努力为教职工服务，工作实绩突出。廉洁奉公，遵纪守法，作风正派，团结同志。</w:t>
      </w:r>
    </w:p>
    <w:p>
      <w:pPr>
        <w:spacing w:line="560" w:lineRule="exact"/>
        <w:ind w:firstLine="680" w:firstLineChars="200"/>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3</w:t>
      </w:r>
      <w:r>
        <w:rPr>
          <w:rFonts w:hint="eastAsia" w:ascii="仿宋_GB2312" w:eastAsia="仿宋_GB2312"/>
          <w:sz w:val="34"/>
          <w:szCs w:val="34"/>
          <w:lang w:eastAsia="zh-CN"/>
        </w:rPr>
        <w:t>）</w:t>
      </w:r>
      <w:r>
        <w:rPr>
          <w:rFonts w:hint="eastAsia" w:ascii="仿宋_GB2312" w:eastAsia="仿宋_GB2312"/>
          <w:sz w:val="34"/>
          <w:szCs w:val="34"/>
        </w:rPr>
        <w:t>坚持解放思想，实事求是，与时俱进，开拓创新，善于调查研究，讲实话、报实情、求实效，不搞形式主义。</w:t>
      </w:r>
    </w:p>
    <w:p>
      <w:pPr>
        <w:spacing w:line="560" w:lineRule="exact"/>
        <w:ind w:firstLine="680" w:firstLineChars="200"/>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4</w:t>
      </w:r>
      <w:r>
        <w:rPr>
          <w:rFonts w:hint="eastAsia" w:ascii="仿宋_GB2312" w:eastAsia="仿宋_GB2312"/>
          <w:sz w:val="34"/>
          <w:szCs w:val="34"/>
          <w:lang w:eastAsia="zh-CN"/>
        </w:rPr>
        <w:t>）</w:t>
      </w:r>
      <w:r>
        <w:rPr>
          <w:rFonts w:hint="eastAsia" w:ascii="仿宋_GB2312" w:eastAsia="仿宋_GB2312"/>
          <w:sz w:val="34"/>
          <w:szCs w:val="34"/>
        </w:rPr>
        <w:t>具备履行本岗位职责的能力，能够协助本单位（部门）领导开展工作。</w:t>
      </w:r>
    </w:p>
    <w:p>
      <w:pPr>
        <w:spacing w:line="560" w:lineRule="exact"/>
        <w:ind w:firstLine="612" w:firstLineChars="180"/>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5</w:t>
      </w:r>
      <w:r>
        <w:rPr>
          <w:rFonts w:hint="eastAsia" w:ascii="仿宋_GB2312" w:eastAsia="仿宋_GB2312"/>
          <w:sz w:val="34"/>
          <w:szCs w:val="34"/>
          <w:lang w:eastAsia="zh-CN"/>
        </w:rPr>
        <w:t>）</w:t>
      </w:r>
      <w:r>
        <w:rPr>
          <w:rFonts w:hint="eastAsia" w:ascii="仿宋_GB2312" w:eastAsia="仿宋_GB2312"/>
          <w:sz w:val="34"/>
          <w:szCs w:val="34"/>
        </w:rPr>
        <w:t>近三年年度考核为合格及以上，并在党政管理岗位上从事党政管理工作。</w:t>
      </w:r>
    </w:p>
    <w:p>
      <w:pPr>
        <w:spacing w:line="560" w:lineRule="exact"/>
        <w:ind w:firstLine="615"/>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6</w:t>
      </w:r>
      <w:r>
        <w:rPr>
          <w:rFonts w:hint="eastAsia" w:ascii="仿宋_GB2312" w:eastAsia="仿宋_GB2312"/>
          <w:sz w:val="34"/>
          <w:szCs w:val="34"/>
          <w:lang w:eastAsia="zh-CN"/>
        </w:rPr>
        <w:t>）</w:t>
      </w:r>
      <w:r>
        <w:rPr>
          <w:rFonts w:hint="eastAsia" w:ascii="仿宋_GB2312" w:eastAsia="仿宋_GB2312"/>
          <w:sz w:val="34"/>
          <w:szCs w:val="34"/>
        </w:rPr>
        <w:t>一般应具有大学专科以上学历，在八级管理岗位上工作两年以上，或具有中级专业技术职务三年以上。</w:t>
      </w:r>
    </w:p>
    <w:p>
      <w:pPr>
        <w:spacing w:line="560" w:lineRule="exact"/>
        <w:ind w:firstLine="683" w:firstLineChars="200"/>
        <w:rPr>
          <w:rFonts w:hint="eastAsia" w:ascii="仿宋_GB2312" w:eastAsia="仿宋_GB2312"/>
          <w:b/>
          <w:bCs/>
          <w:sz w:val="34"/>
          <w:szCs w:val="34"/>
        </w:rPr>
      </w:pPr>
      <w:r>
        <w:rPr>
          <w:rFonts w:hint="eastAsia" w:ascii="仿宋_GB2312" w:eastAsia="仿宋_GB2312"/>
          <w:b/>
          <w:bCs/>
          <w:sz w:val="34"/>
          <w:szCs w:val="34"/>
          <w:lang w:val="en-US" w:eastAsia="zh-CN"/>
        </w:rPr>
        <w:t>4.</w:t>
      </w:r>
      <w:r>
        <w:rPr>
          <w:rFonts w:hint="eastAsia" w:ascii="仿宋_GB2312" w:eastAsia="仿宋_GB2312"/>
          <w:b/>
          <w:bCs/>
          <w:sz w:val="34"/>
          <w:szCs w:val="34"/>
        </w:rPr>
        <w:t>管理八级岗位</w:t>
      </w:r>
    </w:p>
    <w:p>
      <w:pPr>
        <w:spacing w:line="560" w:lineRule="exact"/>
        <w:ind w:firstLine="680" w:firstLineChars="200"/>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1</w:t>
      </w:r>
      <w:r>
        <w:rPr>
          <w:rFonts w:hint="eastAsia" w:ascii="仿宋_GB2312" w:eastAsia="仿宋_GB2312"/>
          <w:sz w:val="34"/>
          <w:szCs w:val="34"/>
          <w:lang w:eastAsia="zh-CN"/>
        </w:rPr>
        <w:t>）</w:t>
      </w:r>
      <w:r>
        <w:rPr>
          <w:rFonts w:hint="eastAsia" w:ascii="仿宋_GB2312" w:eastAsia="仿宋_GB2312"/>
          <w:sz w:val="34"/>
          <w:szCs w:val="34"/>
        </w:rPr>
        <w:t>具备履行职责所需要的政治理论素养和政策水平，坚决拥护并积极贯彻执行党的基本路线和各项方针政策及校党委、校行政的决议、决定，有良好的思想道德修养。</w:t>
      </w:r>
    </w:p>
    <w:p>
      <w:pPr>
        <w:spacing w:line="560" w:lineRule="exact"/>
        <w:ind w:firstLine="680" w:firstLineChars="200"/>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2</w:t>
      </w:r>
      <w:r>
        <w:rPr>
          <w:rFonts w:hint="eastAsia" w:ascii="仿宋_GB2312" w:eastAsia="仿宋_GB2312"/>
          <w:sz w:val="34"/>
          <w:szCs w:val="34"/>
          <w:lang w:eastAsia="zh-CN"/>
        </w:rPr>
        <w:t>）</w:t>
      </w:r>
      <w:r>
        <w:rPr>
          <w:rFonts w:hint="eastAsia" w:ascii="仿宋_GB2312" w:eastAsia="仿宋_GB2312"/>
          <w:sz w:val="34"/>
          <w:szCs w:val="34"/>
        </w:rPr>
        <w:t>懂得高等教育规律，有较强的事业心和责任感，努力为教职工服务，工作实绩突出。廉洁奉公，遵纪守法，作风正派，团结同志。</w:t>
      </w:r>
    </w:p>
    <w:p>
      <w:pPr>
        <w:spacing w:line="560" w:lineRule="exact"/>
        <w:ind w:firstLine="680" w:firstLineChars="200"/>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3</w:t>
      </w:r>
      <w:r>
        <w:rPr>
          <w:rFonts w:hint="eastAsia" w:ascii="仿宋_GB2312" w:eastAsia="仿宋_GB2312"/>
          <w:sz w:val="34"/>
          <w:szCs w:val="34"/>
          <w:lang w:eastAsia="zh-CN"/>
        </w:rPr>
        <w:t>）</w:t>
      </w:r>
      <w:r>
        <w:rPr>
          <w:rFonts w:hint="eastAsia" w:ascii="仿宋_GB2312" w:eastAsia="仿宋_GB2312"/>
          <w:sz w:val="34"/>
          <w:szCs w:val="34"/>
        </w:rPr>
        <w:t>坚持解放思想，实事求是，与时俱进，开拓创新，善于调查研究，讲实话、报实情、求实效，不搞形式主义。</w:t>
      </w:r>
    </w:p>
    <w:p>
      <w:pPr>
        <w:spacing w:line="560" w:lineRule="exact"/>
        <w:ind w:firstLine="680" w:firstLineChars="200"/>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4</w:t>
      </w:r>
      <w:r>
        <w:rPr>
          <w:rFonts w:hint="eastAsia" w:ascii="仿宋_GB2312" w:eastAsia="仿宋_GB2312"/>
          <w:sz w:val="34"/>
          <w:szCs w:val="34"/>
          <w:lang w:eastAsia="zh-CN"/>
        </w:rPr>
        <w:t>）</w:t>
      </w:r>
      <w:r>
        <w:rPr>
          <w:rFonts w:hint="eastAsia" w:ascii="仿宋_GB2312" w:eastAsia="仿宋_GB2312"/>
          <w:sz w:val="34"/>
          <w:szCs w:val="34"/>
        </w:rPr>
        <w:t>具备履行本岗位职责的能力，能够协助本单位（部门）领导和本科（室）负责人开展工作。</w:t>
      </w:r>
    </w:p>
    <w:p>
      <w:pPr>
        <w:spacing w:line="560" w:lineRule="exact"/>
        <w:ind w:firstLine="680" w:firstLineChars="200"/>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5</w:t>
      </w:r>
      <w:r>
        <w:rPr>
          <w:rFonts w:hint="eastAsia" w:ascii="仿宋_GB2312" w:eastAsia="仿宋_GB2312"/>
          <w:sz w:val="34"/>
          <w:szCs w:val="34"/>
          <w:lang w:eastAsia="zh-CN"/>
        </w:rPr>
        <w:t>）</w:t>
      </w:r>
      <w:r>
        <w:rPr>
          <w:rFonts w:hint="eastAsia" w:ascii="仿宋_GB2312" w:eastAsia="仿宋_GB2312"/>
          <w:sz w:val="34"/>
          <w:szCs w:val="34"/>
        </w:rPr>
        <w:t>近三年年度考核为合格及以上，并在党政管理岗位上从事党政管理工作。</w:t>
      </w:r>
    </w:p>
    <w:p>
      <w:pPr>
        <w:spacing w:line="560" w:lineRule="exact"/>
        <w:ind w:firstLine="680" w:firstLineChars="200"/>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6</w:t>
      </w:r>
      <w:r>
        <w:rPr>
          <w:rFonts w:hint="eastAsia" w:ascii="仿宋_GB2312" w:eastAsia="仿宋_GB2312"/>
          <w:sz w:val="34"/>
          <w:szCs w:val="34"/>
          <w:lang w:eastAsia="zh-CN"/>
        </w:rPr>
        <w:t>）</w:t>
      </w:r>
      <w:r>
        <w:rPr>
          <w:rFonts w:hint="eastAsia" w:ascii="仿宋_GB2312" w:eastAsia="仿宋_GB2312"/>
          <w:sz w:val="34"/>
          <w:szCs w:val="34"/>
        </w:rPr>
        <w:t>一般应具有大学专科以上学历，应当具有四年以上工龄，全日制硕士以上研究生应当具有一年以上工龄，或具有中级专业技术职务。</w:t>
      </w:r>
    </w:p>
    <w:p>
      <w:pPr>
        <w:spacing w:line="560" w:lineRule="exact"/>
        <w:ind w:firstLine="683" w:firstLineChars="200"/>
        <w:rPr>
          <w:rFonts w:hint="eastAsia" w:ascii="仿宋_GB2312" w:eastAsia="仿宋_GB2312"/>
          <w:b/>
          <w:bCs/>
          <w:sz w:val="34"/>
          <w:szCs w:val="34"/>
        </w:rPr>
      </w:pPr>
      <w:r>
        <w:rPr>
          <w:rFonts w:hint="eastAsia" w:ascii="仿宋_GB2312" w:eastAsia="仿宋_GB2312"/>
          <w:b/>
          <w:bCs/>
          <w:sz w:val="34"/>
          <w:szCs w:val="34"/>
          <w:lang w:val="en-US" w:eastAsia="zh-CN"/>
        </w:rPr>
        <w:t>5.</w:t>
      </w:r>
      <w:r>
        <w:rPr>
          <w:rFonts w:hint="eastAsia" w:ascii="仿宋_GB2312" w:eastAsia="仿宋_GB2312"/>
          <w:b/>
          <w:bCs/>
          <w:sz w:val="34"/>
          <w:szCs w:val="34"/>
        </w:rPr>
        <w:t>管理九级岗位</w:t>
      </w:r>
    </w:p>
    <w:p>
      <w:pPr>
        <w:spacing w:line="560" w:lineRule="exact"/>
        <w:ind w:firstLine="680" w:firstLineChars="200"/>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1</w:t>
      </w:r>
      <w:r>
        <w:rPr>
          <w:rFonts w:hint="eastAsia" w:ascii="仿宋_GB2312" w:eastAsia="仿宋_GB2312"/>
          <w:sz w:val="34"/>
          <w:szCs w:val="34"/>
          <w:lang w:eastAsia="zh-CN"/>
        </w:rPr>
        <w:t>）</w:t>
      </w:r>
      <w:r>
        <w:rPr>
          <w:rFonts w:hint="eastAsia" w:ascii="仿宋_GB2312" w:eastAsia="仿宋_GB2312"/>
          <w:sz w:val="34"/>
          <w:szCs w:val="34"/>
        </w:rPr>
        <w:t>具备履行职责所需要的政治理论素养和政策水平，坚决拥护并积极贯彻执行党的基本路线和各项方针政策及校党委、校行政的决议、决定，有良好的思想道德修养。</w:t>
      </w:r>
    </w:p>
    <w:p>
      <w:pPr>
        <w:spacing w:line="560" w:lineRule="exact"/>
        <w:ind w:firstLine="680" w:firstLineChars="200"/>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2</w:t>
      </w:r>
      <w:r>
        <w:rPr>
          <w:rFonts w:hint="eastAsia" w:ascii="仿宋_GB2312" w:eastAsia="仿宋_GB2312"/>
          <w:sz w:val="34"/>
          <w:szCs w:val="34"/>
          <w:lang w:eastAsia="zh-CN"/>
        </w:rPr>
        <w:t>）</w:t>
      </w:r>
      <w:r>
        <w:rPr>
          <w:rFonts w:hint="eastAsia" w:ascii="仿宋_GB2312" w:eastAsia="仿宋_GB2312"/>
          <w:sz w:val="34"/>
          <w:szCs w:val="34"/>
        </w:rPr>
        <w:t>了解本职工作的范围、任务和特点，基本掌握履行岗位职责所需的理论知识和技能方法；具有初步的分析、解决问题的能力；具有一定的文字、口头表达能力；遵纪守法，作风正派，团结同志。</w:t>
      </w:r>
    </w:p>
    <w:p>
      <w:pPr>
        <w:spacing w:line="560" w:lineRule="exact"/>
        <w:ind w:firstLine="680" w:firstLineChars="200"/>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3</w:t>
      </w:r>
      <w:r>
        <w:rPr>
          <w:rFonts w:hint="eastAsia" w:ascii="仿宋_GB2312" w:eastAsia="仿宋_GB2312"/>
          <w:sz w:val="34"/>
          <w:szCs w:val="34"/>
          <w:lang w:eastAsia="zh-CN"/>
        </w:rPr>
        <w:t>）</w:t>
      </w:r>
      <w:r>
        <w:rPr>
          <w:rFonts w:hint="eastAsia" w:ascii="仿宋_GB2312" w:eastAsia="仿宋_GB2312"/>
          <w:sz w:val="34"/>
          <w:szCs w:val="34"/>
        </w:rPr>
        <w:t>近三年年度考核为合格及以上，并在党政管理岗位上从事党政管理工作。</w:t>
      </w:r>
    </w:p>
    <w:p>
      <w:pPr>
        <w:spacing w:line="560" w:lineRule="exact"/>
        <w:ind w:firstLine="680" w:firstLineChars="200"/>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4</w:t>
      </w:r>
      <w:r>
        <w:rPr>
          <w:rFonts w:hint="eastAsia" w:ascii="仿宋_GB2312" w:eastAsia="仿宋_GB2312"/>
          <w:sz w:val="34"/>
          <w:szCs w:val="34"/>
          <w:lang w:eastAsia="zh-CN"/>
        </w:rPr>
        <w:t>）</w:t>
      </w:r>
      <w:r>
        <w:rPr>
          <w:rFonts w:hint="eastAsia" w:ascii="仿宋_GB2312" w:eastAsia="仿宋_GB2312"/>
          <w:sz w:val="34"/>
          <w:szCs w:val="34"/>
        </w:rPr>
        <w:t>一般应具有大学专科以上学历。</w:t>
      </w:r>
    </w:p>
    <w:p>
      <w:pPr>
        <w:spacing w:line="560" w:lineRule="exact"/>
        <w:ind w:firstLine="683" w:firstLineChars="200"/>
        <w:rPr>
          <w:rFonts w:hint="eastAsia" w:ascii="仿宋_GB2312" w:eastAsia="仿宋_GB2312"/>
          <w:b/>
          <w:bCs/>
          <w:sz w:val="34"/>
          <w:szCs w:val="34"/>
        </w:rPr>
      </w:pPr>
      <w:r>
        <w:rPr>
          <w:rFonts w:hint="eastAsia" w:ascii="仿宋_GB2312" w:eastAsia="仿宋_GB2312"/>
          <w:b/>
          <w:bCs/>
          <w:sz w:val="34"/>
          <w:szCs w:val="34"/>
          <w:lang w:val="en-US" w:eastAsia="zh-CN"/>
        </w:rPr>
        <w:t>6.</w:t>
      </w:r>
      <w:r>
        <w:rPr>
          <w:rFonts w:hint="eastAsia" w:ascii="仿宋_GB2312" w:eastAsia="仿宋_GB2312"/>
          <w:b/>
          <w:bCs/>
          <w:sz w:val="34"/>
          <w:szCs w:val="34"/>
        </w:rPr>
        <w:t>管理十级岗位</w:t>
      </w:r>
    </w:p>
    <w:p>
      <w:pPr>
        <w:spacing w:line="560" w:lineRule="exact"/>
        <w:ind w:firstLine="680" w:firstLineChars="200"/>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1</w:t>
      </w:r>
      <w:r>
        <w:rPr>
          <w:rFonts w:hint="eastAsia" w:ascii="仿宋_GB2312" w:eastAsia="仿宋_GB2312"/>
          <w:sz w:val="34"/>
          <w:szCs w:val="34"/>
          <w:lang w:eastAsia="zh-CN"/>
        </w:rPr>
        <w:t>）</w:t>
      </w:r>
      <w:r>
        <w:rPr>
          <w:rFonts w:hint="eastAsia" w:ascii="仿宋_GB2312" w:eastAsia="仿宋_GB2312"/>
          <w:sz w:val="34"/>
          <w:szCs w:val="34"/>
        </w:rPr>
        <w:t>具备履行职责所需要的政治理论素养和政策水平，坚决拥护并积极贯彻执行党的基本路线和各项方针政策及校党委、校行政的决议、决定，有良好的思想道德修养。</w:t>
      </w:r>
    </w:p>
    <w:p>
      <w:pPr>
        <w:spacing w:line="560" w:lineRule="exact"/>
        <w:ind w:firstLine="680" w:firstLineChars="200"/>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2</w:t>
      </w:r>
      <w:r>
        <w:rPr>
          <w:rFonts w:hint="eastAsia" w:ascii="仿宋_GB2312" w:eastAsia="仿宋_GB2312"/>
          <w:sz w:val="34"/>
          <w:szCs w:val="34"/>
          <w:lang w:eastAsia="zh-CN"/>
        </w:rPr>
        <w:t>）</w:t>
      </w:r>
      <w:r>
        <w:rPr>
          <w:rFonts w:hint="eastAsia" w:ascii="仿宋_GB2312" w:eastAsia="仿宋_GB2312"/>
          <w:sz w:val="34"/>
          <w:szCs w:val="34"/>
        </w:rPr>
        <w:t>了解本职工作的范围、任务和特点，基本掌握履行岗位职责所需的理论知识和技能方法；遵纪守法，作风正派，团结同志。</w:t>
      </w:r>
    </w:p>
    <w:p>
      <w:pPr>
        <w:spacing w:line="560" w:lineRule="exact"/>
        <w:ind w:firstLine="680" w:firstLineChars="200"/>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3</w:t>
      </w:r>
      <w:r>
        <w:rPr>
          <w:rFonts w:hint="eastAsia" w:ascii="仿宋_GB2312" w:eastAsia="仿宋_GB2312"/>
          <w:sz w:val="34"/>
          <w:szCs w:val="34"/>
          <w:lang w:eastAsia="zh-CN"/>
        </w:rPr>
        <w:t>）</w:t>
      </w:r>
      <w:r>
        <w:rPr>
          <w:rFonts w:hint="eastAsia" w:ascii="仿宋_GB2312" w:eastAsia="仿宋_GB2312"/>
          <w:sz w:val="34"/>
          <w:szCs w:val="34"/>
        </w:rPr>
        <w:t>任现职以来，年度考核为合格及以上，并在党政管理岗位上从事党政管理工作。</w:t>
      </w:r>
    </w:p>
    <w:p>
      <w:pPr>
        <w:spacing w:line="560" w:lineRule="exact"/>
        <w:ind w:firstLine="680" w:firstLineChars="200"/>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4</w:t>
      </w:r>
      <w:r>
        <w:rPr>
          <w:rFonts w:hint="eastAsia" w:ascii="仿宋_GB2312" w:eastAsia="仿宋_GB2312"/>
          <w:sz w:val="34"/>
          <w:szCs w:val="34"/>
          <w:lang w:eastAsia="zh-CN"/>
        </w:rPr>
        <w:t>）</w:t>
      </w:r>
      <w:r>
        <w:rPr>
          <w:rFonts w:hint="eastAsia" w:ascii="仿宋_GB2312" w:eastAsia="仿宋_GB2312"/>
          <w:sz w:val="34"/>
          <w:szCs w:val="34"/>
        </w:rPr>
        <w:t>一般应具有大学专科以上学历。</w:t>
      </w:r>
    </w:p>
    <w:p>
      <w:pPr>
        <w:spacing w:line="560" w:lineRule="exact"/>
        <w:ind w:firstLine="683" w:firstLineChars="200"/>
        <w:jc w:val="both"/>
        <w:rPr>
          <w:rFonts w:hint="eastAsia" w:ascii="仿宋_GB2312" w:eastAsia="仿宋_GB2312"/>
          <w:b/>
          <w:bCs/>
          <w:sz w:val="34"/>
          <w:szCs w:val="34"/>
        </w:rPr>
      </w:pPr>
      <w:r>
        <w:rPr>
          <w:rFonts w:hint="eastAsia" w:ascii="仿宋_GB2312" w:eastAsia="仿宋_GB2312"/>
          <w:b/>
          <w:bCs/>
          <w:sz w:val="34"/>
          <w:szCs w:val="34"/>
          <w:lang w:eastAsia="zh-CN"/>
        </w:rPr>
        <w:t>（二）</w:t>
      </w:r>
      <w:r>
        <w:rPr>
          <w:rFonts w:hint="eastAsia" w:ascii="仿宋_GB2312" w:eastAsia="仿宋_GB2312"/>
          <w:b/>
          <w:bCs/>
          <w:sz w:val="34"/>
          <w:szCs w:val="34"/>
        </w:rPr>
        <w:t>岗位职责</w:t>
      </w:r>
    </w:p>
    <w:p>
      <w:pPr>
        <w:spacing w:line="560" w:lineRule="exact"/>
        <w:ind w:firstLine="683" w:firstLineChars="200"/>
        <w:jc w:val="left"/>
        <w:rPr>
          <w:rFonts w:hint="eastAsia" w:ascii="仿宋_GB2312" w:eastAsia="仿宋_GB2312"/>
          <w:b/>
          <w:bCs/>
          <w:sz w:val="34"/>
          <w:szCs w:val="34"/>
        </w:rPr>
      </w:pPr>
      <w:r>
        <w:rPr>
          <w:rFonts w:hint="eastAsia" w:ascii="仿宋_GB2312" w:eastAsia="仿宋_GB2312"/>
          <w:b/>
          <w:bCs/>
          <w:sz w:val="34"/>
          <w:szCs w:val="34"/>
          <w:lang w:val="en-US" w:eastAsia="zh-CN"/>
        </w:rPr>
        <w:t>1.</w:t>
      </w:r>
      <w:r>
        <w:rPr>
          <w:rFonts w:hint="eastAsia" w:ascii="仿宋_GB2312" w:eastAsia="仿宋_GB2312"/>
          <w:b/>
          <w:bCs/>
          <w:sz w:val="34"/>
          <w:szCs w:val="34"/>
        </w:rPr>
        <w:t>管理五级岗位</w:t>
      </w:r>
    </w:p>
    <w:p>
      <w:pPr>
        <w:spacing w:line="560" w:lineRule="exact"/>
        <w:ind w:firstLine="680" w:firstLineChars="200"/>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1</w:t>
      </w:r>
      <w:r>
        <w:rPr>
          <w:rFonts w:hint="eastAsia" w:ascii="仿宋_GB2312" w:eastAsia="仿宋_GB2312"/>
          <w:sz w:val="34"/>
          <w:szCs w:val="34"/>
          <w:lang w:eastAsia="zh-CN"/>
        </w:rPr>
        <w:t>）</w:t>
      </w:r>
      <w:r>
        <w:rPr>
          <w:rFonts w:hint="eastAsia" w:ascii="仿宋_GB2312" w:eastAsia="仿宋_GB2312"/>
          <w:sz w:val="34"/>
          <w:szCs w:val="34"/>
        </w:rPr>
        <w:t>主持本单位（部门）党务或行政的全面工作或根据学校党委的安排履行相应职责。负责对本单位（部门）的工作进行规划、组织、管理、决策、实施和督促检查，并对学校工作提出建设性意见。</w:t>
      </w:r>
    </w:p>
    <w:p>
      <w:pPr>
        <w:spacing w:line="560" w:lineRule="exact"/>
        <w:ind w:firstLine="615"/>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2</w:t>
      </w:r>
      <w:r>
        <w:rPr>
          <w:rFonts w:hint="eastAsia" w:ascii="仿宋_GB2312" w:eastAsia="仿宋_GB2312"/>
          <w:sz w:val="34"/>
          <w:szCs w:val="34"/>
          <w:lang w:eastAsia="zh-CN"/>
        </w:rPr>
        <w:t>）</w:t>
      </w:r>
      <w:r>
        <w:rPr>
          <w:rFonts w:hint="eastAsia" w:ascii="仿宋_GB2312" w:eastAsia="仿宋_GB2312"/>
          <w:sz w:val="34"/>
          <w:szCs w:val="34"/>
        </w:rPr>
        <w:t>贯彻落实校党委、校行政决定、决议，协调和配合其他单位（部门）做好有关工作，完成学校对本单位（部门）要求的各项工作任务，保证学校政策和整体工作在本单位（部门）的贯彻和落实。</w:t>
      </w:r>
    </w:p>
    <w:p>
      <w:pPr>
        <w:spacing w:line="560" w:lineRule="exact"/>
        <w:ind w:firstLine="615"/>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3</w:t>
      </w:r>
      <w:r>
        <w:rPr>
          <w:rFonts w:hint="eastAsia" w:ascii="仿宋_GB2312" w:eastAsia="仿宋_GB2312"/>
          <w:sz w:val="34"/>
          <w:szCs w:val="34"/>
          <w:lang w:eastAsia="zh-CN"/>
        </w:rPr>
        <w:t>）</w:t>
      </w:r>
      <w:r>
        <w:rPr>
          <w:rFonts w:hint="eastAsia" w:ascii="仿宋_GB2312" w:eastAsia="仿宋_GB2312"/>
          <w:sz w:val="34"/>
          <w:szCs w:val="34"/>
        </w:rPr>
        <w:t>完成学校领导交办的其它工作任务。</w:t>
      </w:r>
    </w:p>
    <w:p>
      <w:pPr>
        <w:spacing w:line="560" w:lineRule="exact"/>
        <w:ind w:firstLine="615"/>
        <w:rPr>
          <w:rFonts w:hint="eastAsia" w:ascii="仿宋_GB2312" w:eastAsia="仿宋_GB2312"/>
          <w:b/>
          <w:bCs/>
          <w:sz w:val="34"/>
          <w:szCs w:val="34"/>
        </w:rPr>
      </w:pPr>
      <w:r>
        <w:rPr>
          <w:rFonts w:hint="eastAsia" w:ascii="仿宋_GB2312" w:eastAsia="仿宋_GB2312"/>
          <w:b/>
          <w:bCs/>
          <w:sz w:val="34"/>
          <w:szCs w:val="34"/>
          <w:lang w:val="en-US" w:eastAsia="zh-CN"/>
        </w:rPr>
        <w:t>2.</w:t>
      </w:r>
      <w:r>
        <w:rPr>
          <w:rFonts w:hint="eastAsia" w:ascii="仿宋_GB2312" w:eastAsia="仿宋_GB2312"/>
          <w:b/>
          <w:bCs/>
          <w:sz w:val="34"/>
          <w:szCs w:val="34"/>
        </w:rPr>
        <w:t>管理六级岗位</w:t>
      </w:r>
    </w:p>
    <w:p>
      <w:pPr>
        <w:spacing w:line="560" w:lineRule="exact"/>
        <w:ind w:firstLine="615"/>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1</w:t>
      </w:r>
      <w:r>
        <w:rPr>
          <w:rFonts w:hint="eastAsia" w:ascii="仿宋_GB2312" w:eastAsia="仿宋_GB2312"/>
          <w:sz w:val="34"/>
          <w:szCs w:val="34"/>
          <w:lang w:eastAsia="zh-CN"/>
        </w:rPr>
        <w:t>）</w:t>
      </w:r>
      <w:r>
        <w:rPr>
          <w:rFonts w:hint="eastAsia" w:ascii="仿宋_GB2312" w:eastAsia="仿宋_GB2312"/>
          <w:sz w:val="34"/>
          <w:szCs w:val="34"/>
        </w:rPr>
        <w:t>协助本单位（部门）正职分管本单位（部门）有关工作，参与本单位工作的规划、组织、管理、决策、实施和督促检查。</w:t>
      </w:r>
    </w:p>
    <w:p>
      <w:pPr>
        <w:spacing w:line="560" w:lineRule="exact"/>
        <w:ind w:firstLine="615"/>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2</w:t>
      </w:r>
      <w:r>
        <w:rPr>
          <w:rFonts w:hint="eastAsia" w:ascii="仿宋_GB2312" w:eastAsia="仿宋_GB2312"/>
          <w:sz w:val="34"/>
          <w:szCs w:val="34"/>
          <w:lang w:eastAsia="zh-CN"/>
        </w:rPr>
        <w:t>）</w:t>
      </w:r>
      <w:r>
        <w:rPr>
          <w:rFonts w:hint="eastAsia" w:ascii="仿宋_GB2312" w:eastAsia="仿宋_GB2312"/>
          <w:sz w:val="34"/>
          <w:szCs w:val="34"/>
        </w:rPr>
        <w:t>协助本单位（部门）正职贯彻校党委、校行政决定、决议，执行学校党委、校行政和职能部门、本单位（部门）主要领导交办的有关任务，保证学校政策和整体工作在本单位（部门）的贯彻和落实。</w:t>
      </w:r>
    </w:p>
    <w:p>
      <w:pPr>
        <w:spacing w:line="560" w:lineRule="exact"/>
        <w:ind w:firstLine="615"/>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3</w:t>
      </w:r>
      <w:r>
        <w:rPr>
          <w:rFonts w:hint="eastAsia" w:ascii="仿宋_GB2312" w:eastAsia="仿宋_GB2312"/>
          <w:sz w:val="34"/>
          <w:szCs w:val="34"/>
          <w:lang w:eastAsia="zh-CN"/>
        </w:rPr>
        <w:t>）</w:t>
      </w:r>
      <w:r>
        <w:rPr>
          <w:rFonts w:hint="eastAsia" w:ascii="仿宋_GB2312" w:eastAsia="仿宋_GB2312"/>
          <w:sz w:val="34"/>
          <w:szCs w:val="34"/>
        </w:rPr>
        <w:t>按照本单位（部门）工作分工，对本人分管范围内的工作负责。</w:t>
      </w:r>
    </w:p>
    <w:p>
      <w:pPr>
        <w:spacing w:line="560" w:lineRule="exact"/>
        <w:ind w:firstLine="615"/>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4</w:t>
      </w:r>
      <w:r>
        <w:rPr>
          <w:rFonts w:hint="eastAsia" w:ascii="仿宋_GB2312" w:eastAsia="仿宋_GB2312"/>
          <w:sz w:val="34"/>
          <w:szCs w:val="34"/>
          <w:lang w:eastAsia="zh-CN"/>
        </w:rPr>
        <w:t>）</w:t>
      </w:r>
      <w:r>
        <w:rPr>
          <w:rFonts w:hint="eastAsia" w:ascii="仿宋_GB2312" w:eastAsia="仿宋_GB2312"/>
          <w:sz w:val="34"/>
          <w:szCs w:val="34"/>
        </w:rPr>
        <w:t>完成本单位（部门）正职交办的其它工作。</w:t>
      </w:r>
    </w:p>
    <w:p>
      <w:pPr>
        <w:spacing w:line="560" w:lineRule="exact"/>
        <w:ind w:firstLine="683" w:firstLineChars="200"/>
        <w:rPr>
          <w:rFonts w:hint="eastAsia" w:ascii="仿宋_GB2312" w:eastAsia="仿宋_GB2312"/>
          <w:b/>
          <w:bCs/>
          <w:sz w:val="34"/>
          <w:szCs w:val="34"/>
        </w:rPr>
      </w:pPr>
      <w:r>
        <w:rPr>
          <w:rFonts w:hint="eastAsia" w:ascii="仿宋_GB2312" w:eastAsia="仿宋_GB2312"/>
          <w:b/>
          <w:bCs/>
          <w:sz w:val="34"/>
          <w:szCs w:val="34"/>
          <w:lang w:val="en-US" w:eastAsia="zh-CN"/>
        </w:rPr>
        <w:t>3.</w:t>
      </w:r>
      <w:r>
        <w:rPr>
          <w:rFonts w:hint="eastAsia" w:ascii="仿宋_GB2312" w:eastAsia="仿宋_GB2312"/>
          <w:b/>
          <w:bCs/>
          <w:sz w:val="34"/>
          <w:szCs w:val="34"/>
        </w:rPr>
        <w:t>管理七级岗位</w:t>
      </w:r>
    </w:p>
    <w:p>
      <w:pPr>
        <w:spacing w:line="560" w:lineRule="exact"/>
        <w:ind w:firstLine="680" w:firstLineChars="200"/>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1</w:t>
      </w:r>
      <w:r>
        <w:rPr>
          <w:rFonts w:hint="eastAsia" w:ascii="仿宋_GB2312" w:eastAsia="仿宋_GB2312"/>
          <w:sz w:val="34"/>
          <w:szCs w:val="34"/>
          <w:lang w:eastAsia="zh-CN"/>
        </w:rPr>
        <w:t>）</w:t>
      </w:r>
      <w:r>
        <w:rPr>
          <w:rFonts w:hint="eastAsia" w:ascii="仿宋_GB2312" w:eastAsia="仿宋_GB2312"/>
          <w:sz w:val="34"/>
          <w:szCs w:val="34"/>
        </w:rPr>
        <w:t>在本单位（部门）负责人的领导下，全面负责本科（室）的日常管理工作，规划、组织、实施工作计划或根据本单位的安排履行相应职责，督促检查本科（室）工作进展情况，组织完成本科（室）的工作任务。</w:t>
      </w:r>
    </w:p>
    <w:p>
      <w:pPr>
        <w:spacing w:line="560" w:lineRule="exact"/>
        <w:ind w:firstLine="680" w:firstLineChars="200"/>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2</w:t>
      </w:r>
      <w:r>
        <w:rPr>
          <w:rFonts w:hint="eastAsia" w:ascii="仿宋_GB2312" w:eastAsia="仿宋_GB2312"/>
          <w:sz w:val="34"/>
          <w:szCs w:val="34"/>
          <w:lang w:eastAsia="zh-CN"/>
        </w:rPr>
        <w:t>）</w:t>
      </w:r>
      <w:r>
        <w:rPr>
          <w:rFonts w:hint="eastAsia" w:ascii="仿宋_GB2312" w:eastAsia="仿宋_GB2312"/>
          <w:sz w:val="34"/>
          <w:szCs w:val="34"/>
        </w:rPr>
        <w:t>完成本单位（部门）领导布置的其他任务。</w:t>
      </w:r>
    </w:p>
    <w:p>
      <w:pPr>
        <w:spacing w:line="560" w:lineRule="exact"/>
        <w:ind w:firstLine="683" w:firstLineChars="200"/>
        <w:rPr>
          <w:rFonts w:hint="eastAsia" w:ascii="仿宋_GB2312" w:eastAsia="仿宋_GB2312"/>
          <w:b/>
          <w:bCs/>
          <w:sz w:val="34"/>
          <w:szCs w:val="34"/>
        </w:rPr>
      </w:pPr>
      <w:r>
        <w:rPr>
          <w:rFonts w:hint="eastAsia" w:ascii="仿宋_GB2312" w:eastAsia="仿宋_GB2312"/>
          <w:b/>
          <w:bCs/>
          <w:sz w:val="34"/>
          <w:szCs w:val="34"/>
          <w:lang w:val="en-US" w:eastAsia="zh-CN"/>
        </w:rPr>
        <w:t>4.</w:t>
      </w:r>
      <w:r>
        <w:rPr>
          <w:rFonts w:hint="eastAsia" w:ascii="仿宋_GB2312" w:eastAsia="仿宋_GB2312"/>
          <w:b/>
          <w:bCs/>
          <w:sz w:val="34"/>
          <w:szCs w:val="34"/>
        </w:rPr>
        <w:t>管理八级岗位</w:t>
      </w:r>
    </w:p>
    <w:p>
      <w:pPr>
        <w:spacing w:line="560" w:lineRule="exact"/>
        <w:ind w:firstLine="680" w:firstLineChars="200"/>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1</w:t>
      </w:r>
      <w:r>
        <w:rPr>
          <w:rFonts w:hint="eastAsia" w:ascii="仿宋_GB2312" w:eastAsia="仿宋_GB2312"/>
          <w:sz w:val="34"/>
          <w:szCs w:val="34"/>
          <w:lang w:eastAsia="zh-CN"/>
        </w:rPr>
        <w:t>）</w:t>
      </w:r>
      <w:r>
        <w:rPr>
          <w:rFonts w:hint="eastAsia" w:ascii="仿宋_GB2312" w:eastAsia="仿宋_GB2312"/>
          <w:sz w:val="34"/>
          <w:szCs w:val="34"/>
        </w:rPr>
        <w:t>在本单位（部门）负责人的领导下，协助本科（室）负责人承担本科（室）管理工作，参与规划、组织、实施工作计划，检查督促所负责工作的落实情况。</w:t>
      </w:r>
    </w:p>
    <w:p>
      <w:pPr>
        <w:spacing w:line="560" w:lineRule="exact"/>
        <w:ind w:firstLine="680" w:firstLineChars="200"/>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2</w:t>
      </w:r>
      <w:r>
        <w:rPr>
          <w:rFonts w:hint="eastAsia" w:ascii="仿宋_GB2312" w:eastAsia="仿宋_GB2312"/>
          <w:sz w:val="34"/>
          <w:szCs w:val="34"/>
          <w:lang w:eastAsia="zh-CN"/>
        </w:rPr>
        <w:t>）</w:t>
      </w:r>
      <w:r>
        <w:rPr>
          <w:rFonts w:hint="eastAsia" w:ascii="仿宋_GB2312" w:eastAsia="仿宋_GB2312"/>
          <w:sz w:val="34"/>
          <w:szCs w:val="34"/>
        </w:rPr>
        <w:t>完成本单位（部门）领导布置的其他任务。</w:t>
      </w:r>
    </w:p>
    <w:p>
      <w:pPr>
        <w:spacing w:line="560" w:lineRule="exact"/>
        <w:ind w:firstLine="683" w:firstLineChars="200"/>
        <w:rPr>
          <w:rFonts w:hint="eastAsia" w:ascii="仿宋_GB2312" w:eastAsia="仿宋_GB2312"/>
          <w:b/>
          <w:bCs/>
          <w:sz w:val="34"/>
          <w:szCs w:val="34"/>
        </w:rPr>
      </w:pPr>
      <w:r>
        <w:rPr>
          <w:rFonts w:hint="eastAsia" w:ascii="仿宋_GB2312" w:eastAsia="仿宋_GB2312"/>
          <w:b/>
          <w:bCs/>
          <w:sz w:val="34"/>
          <w:szCs w:val="34"/>
          <w:lang w:val="en-US" w:eastAsia="zh-CN"/>
        </w:rPr>
        <w:t>5.</w:t>
      </w:r>
      <w:r>
        <w:rPr>
          <w:rFonts w:hint="eastAsia" w:ascii="仿宋_GB2312" w:eastAsia="仿宋_GB2312"/>
          <w:b/>
          <w:bCs/>
          <w:sz w:val="34"/>
          <w:szCs w:val="34"/>
        </w:rPr>
        <w:t>管理九级岗位</w:t>
      </w:r>
    </w:p>
    <w:p>
      <w:pPr>
        <w:spacing w:line="560" w:lineRule="exact"/>
        <w:ind w:firstLine="680" w:firstLineChars="200"/>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1</w:t>
      </w:r>
      <w:r>
        <w:rPr>
          <w:rFonts w:hint="eastAsia" w:ascii="仿宋_GB2312" w:eastAsia="仿宋_GB2312"/>
          <w:sz w:val="34"/>
          <w:szCs w:val="34"/>
          <w:lang w:eastAsia="zh-CN"/>
        </w:rPr>
        <w:t>）</w:t>
      </w:r>
      <w:r>
        <w:rPr>
          <w:rFonts w:hint="eastAsia" w:ascii="仿宋_GB2312" w:eastAsia="仿宋_GB2312"/>
          <w:sz w:val="34"/>
          <w:szCs w:val="34"/>
        </w:rPr>
        <w:t>履行本单位（部门）制定的本职岗位的职责要求，在科（室）负责人的领导下，具体负责本岗位的管理工作。</w:t>
      </w:r>
    </w:p>
    <w:p>
      <w:pPr>
        <w:spacing w:line="560" w:lineRule="exact"/>
        <w:ind w:firstLine="680" w:firstLineChars="200"/>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2</w:t>
      </w:r>
      <w:r>
        <w:rPr>
          <w:rFonts w:hint="eastAsia" w:ascii="仿宋_GB2312" w:eastAsia="仿宋_GB2312"/>
          <w:sz w:val="34"/>
          <w:szCs w:val="34"/>
          <w:lang w:eastAsia="zh-CN"/>
        </w:rPr>
        <w:t>）</w:t>
      </w:r>
      <w:r>
        <w:rPr>
          <w:rFonts w:hint="eastAsia" w:ascii="仿宋_GB2312" w:eastAsia="仿宋_GB2312"/>
          <w:sz w:val="34"/>
          <w:szCs w:val="34"/>
        </w:rPr>
        <w:t>较好地完成本岗位及领导交办的其他工作任务，并对所承担的工作负责。</w:t>
      </w:r>
    </w:p>
    <w:p>
      <w:pPr>
        <w:spacing w:line="360" w:lineRule="auto"/>
        <w:ind w:firstLine="480" w:firstLineChars="200"/>
        <w:rPr>
          <w:rFonts w:hint="eastAsia" w:ascii="仿宋_GB2312" w:eastAsia="仿宋_GB2312"/>
          <w:b/>
          <w:bCs/>
          <w:sz w:val="34"/>
          <w:szCs w:val="34"/>
        </w:rPr>
      </w:pPr>
      <w:r>
        <w:rPr>
          <w:rFonts w:hint="eastAsia" w:ascii="仿宋_GB2312" w:eastAsia="仿宋_GB2312"/>
          <w:b/>
          <w:bCs/>
          <w:sz w:val="34"/>
          <w:szCs w:val="34"/>
          <w:lang w:val="en-US" w:eastAsia="zh-CN"/>
        </w:rPr>
        <w:t>6.</w:t>
      </w:r>
      <w:r>
        <w:rPr>
          <w:rFonts w:hint="eastAsia" w:ascii="仿宋_GB2312" w:eastAsia="仿宋_GB2312"/>
          <w:b/>
          <w:bCs/>
          <w:sz w:val="34"/>
          <w:szCs w:val="34"/>
        </w:rPr>
        <w:t>管理十级岗位</w:t>
      </w:r>
    </w:p>
    <w:p>
      <w:pPr>
        <w:spacing w:line="560" w:lineRule="exact"/>
        <w:ind w:firstLine="680" w:firstLineChars="200"/>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1</w:t>
      </w:r>
      <w:r>
        <w:rPr>
          <w:rFonts w:hint="eastAsia" w:ascii="仿宋_GB2312" w:eastAsia="仿宋_GB2312"/>
          <w:sz w:val="34"/>
          <w:szCs w:val="34"/>
          <w:lang w:eastAsia="zh-CN"/>
        </w:rPr>
        <w:t>）</w:t>
      </w:r>
      <w:r>
        <w:rPr>
          <w:rFonts w:hint="eastAsia" w:ascii="仿宋_GB2312" w:eastAsia="仿宋_GB2312"/>
          <w:sz w:val="34"/>
          <w:szCs w:val="34"/>
        </w:rPr>
        <w:t>履行本单位（部门）制定的本职岗位的职责要求，完成本岗位的具体工作。</w:t>
      </w:r>
    </w:p>
    <w:p>
      <w:pPr>
        <w:spacing w:line="560" w:lineRule="exact"/>
        <w:ind w:firstLine="680" w:firstLineChars="200"/>
        <w:rPr>
          <w:rFonts w:hint="eastAsia" w:ascii="仿宋_GB2312" w:eastAsia="仿宋_GB2312"/>
          <w:sz w:val="34"/>
          <w:szCs w:val="34"/>
        </w:rPr>
      </w:pPr>
      <w:r>
        <w:rPr>
          <w:rFonts w:hint="eastAsia" w:ascii="仿宋_GB2312" w:eastAsia="仿宋_GB2312"/>
          <w:sz w:val="34"/>
          <w:szCs w:val="34"/>
          <w:lang w:eastAsia="zh-CN"/>
        </w:rPr>
        <w:t>（</w:t>
      </w:r>
      <w:r>
        <w:rPr>
          <w:rFonts w:hint="eastAsia" w:ascii="仿宋_GB2312" w:eastAsia="仿宋_GB2312"/>
          <w:sz w:val="34"/>
          <w:szCs w:val="34"/>
          <w:lang w:val="en-US" w:eastAsia="zh-CN"/>
        </w:rPr>
        <w:t>2</w:t>
      </w:r>
      <w:r>
        <w:rPr>
          <w:rFonts w:hint="eastAsia" w:ascii="仿宋_GB2312" w:eastAsia="仿宋_GB2312"/>
          <w:sz w:val="34"/>
          <w:szCs w:val="34"/>
          <w:lang w:eastAsia="zh-CN"/>
        </w:rPr>
        <w:t>）</w:t>
      </w:r>
      <w:r>
        <w:rPr>
          <w:rFonts w:hint="eastAsia" w:ascii="仿宋_GB2312" w:eastAsia="仿宋_GB2312"/>
          <w:sz w:val="34"/>
          <w:szCs w:val="34"/>
        </w:rPr>
        <w:t>较好地完成本岗位及领导交办的其他工作任务，并对所承担的工作负责。</w:t>
      </w:r>
    </w:p>
    <w:p>
      <w:pPr>
        <w:spacing w:line="360" w:lineRule="auto"/>
        <w:ind w:firstLine="570"/>
        <w:rPr>
          <w:rFonts w:hint="eastAsia" w:ascii="黑体" w:hAnsi="黑体" w:eastAsia="黑体" w:cs="黑体"/>
          <w:color w:val="000000"/>
          <w:sz w:val="32"/>
          <w:szCs w:val="32"/>
        </w:rPr>
      </w:pPr>
      <w:r>
        <w:rPr>
          <w:rFonts w:hint="eastAsia" w:ascii="黑体" w:hAnsi="黑体" w:eastAsia="黑体" w:cs="黑体"/>
          <w:color w:val="000000"/>
          <w:sz w:val="32"/>
          <w:szCs w:val="32"/>
        </w:rPr>
        <w:t>六、考核等次</w:t>
      </w:r>
    </w:p>
    <w:p>
      <w:pPr>
        <w:spacing w:line="360" w:lineRule="auto"/>
        <w:ind w:firstLine="570"/>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考核分为优秀、合格、不合格三个等次。</w:t>
      </w:r>
    </w:p>
    <w:p>
      <w:pPr>
        <w:spacing w:line="360" w:lineRule="auto"/>
        <w:ind w:firstLine="570"/>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（一）聘期不满一年的直接定为合格。</w:t>
      </w:r>
    </w:p>
    <w:p>
      <w:pPr>
        <w:spacing w:line="360" w:lineRule="auto"/>
        <w:ind w:firstLine="570"/>
        <w:rPr>
          <w:rFonts w:hint="eastAsia"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rPr>
        <w:t>（二）有下列情况之一者，原则上不能定为优秀等次：</w:t>
      </w:r>
    </w:p>
    <w:p>
      <w:pPr>
        <w:spacing w:line="360" w:lineRule="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lang w:val="en-US" w:eastAsia="zh-CN"/>
        </w:rPr>
        <w:t xml:space="preserve">    1.</w:t>
      </w:r>
      <w:r>
        <w:rPr>
          <w:rFonts w:hint="eastAsia" w:ascii="华文仿宋" w:hAnsi="华文仿宋" w:eastAsia="华文仿宋" w:cs="华文仿宋"/>
          <w:color w:val="000000"/>
          <w:sz w:val="32"/>
          <w:szCs w:val="32"/>
        </w:rPr>
        <w:t>聘期内年度考核被定为“基本合格”及以下等次一次；</w:t>
      </w:r>
    </w:p>
    <w:p>
      <w:pPr>
        <w:spacing w:line="360" w:lineRule="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lang w:val="en-US" w:eastAsia="zh-CN"/>
        </w:rPr>
        <w:t xml:space="preserve">    2.</w:t>
      </w:r>
      <w:r>
        <w:rPr>
          <w:rFonts w:hint="eastAsia" w:ascii="华文仿宋" w:hAnsi="华文仿宋" w:eastAsia="华文仿宋" w:cs="华文仿宋"/>
          <w:color w:val="000000"/>
          <w:sz w:val="32"/>
          <w:szCs w:val="32"/>
        </w:rPr>
        <w:t>聘期内不参加年度考核一次。</w:t>
      </w:r>
    </w:p>
    <w:p>
      <w:pPr>
        <w:spacing w:line="360" w:lineRule="auto"/>
        <w:ind w:firstLine="360" w:firstLineChars="150"/>
        <w:rPr>
          <w:rFonts w:hint="eastAsia"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lang w:eastAsia="zh-CN"/>
        </w:rPr>
        <w:t>（三）</w:t>
      </w:r>
      <w:r>
        <w:rPr>
          <w:rFonts w:hint="eastAsia" w:ascii="华文仿宋" w:hAnsi="华文仿宋" w:eastAsia="华文仿宋" w:cs="华文仿宋"/>
          <w:b/>
          <w:bCs/>
          <w:color w:val="000000"/>
          <w:sz w:val="32"/>
          <w:szCs w:val="32"/>
        </w:rPr>
        <w:t>有下列情况之一者，可直接定为不合格等次：</w:t>
      </w:r>
    </w:p>
    <w:p>
      <w:pPr>
        <w:spacing w:line="360" w:lineRule="auto"/>
        <w:rPr>
          <w:rFonts w:hint="eastAsia" w:ascii="华文仿宋" w:hAnsi="华文仿宋" w:eastAsia="华文仿宋" w:cs="华文仿宋"/>
          <w:strike/>
          <w:color w:val="000000"/>
          <w:sz w:val="32"/>
          <w:szCs w:val="32"/>
        </w:rPr>
      </w:pPr>
      <w:r>
        <w:rPr>
          <w:rFonts w:hint="eastAsia" w:ascii="华文仿宋" w:hAnsi="华文仿宋" w:eastAsia="华文仿宋" w:cs="华文仿宋"/>
          <w:color w:val="000000"/>
          <w:sz w:val="32"/>
          <w:szCs w:val="32"/>
          <w:lang w:val="en-US" w:eastAsia="zh-CN"/>
        </w:rPr>
        <w:t xml:space="preserve">    1.</w:t>
      </w:r>
      <w:r>
        <w:rPr>
          <w:rFonts w:hint="eastAsia" w:ascii="华文仿宋" w:hAnsi="华文仿宋" w:eastAsia="华文仿宋" w:cs="华文仿宋"/>
          <w:color w:val="000000"/>
          <w:sz w:val="32"/>
          <w:szCs w:val="32"/>
        </w:rPr>
        <w:t>聘期内有两年年度考核为“不合格”；</w:t>
      </w:r>
    </w:p>
    <w:p>
      <w:pPr>
        <w:spacing w:line="360" w:lineRule="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lang w:val="en-US" w:eastAsia="zh-CN"/>
        </w:rPr>
        <w:t xml:space="preserve">    2.</w:t>
      </w:r>
      <w:r>
        <w:rPr>
          <w:rFonts w:hint="eastAsia" w:ascii="华文仿宋" w:hAnsi="华文仿宋" w:eastAsia="华文仿宋" w:cs="华文仿宋"/>
          <w:color w:val="000000"/>
          <w:sz w:val="32"/>
          <w:szCs w:val="32"/>
        </w:rPr>
        <w:t>由于工作失误，造成不良后果或引起较大影响；</w:t>
      </w:r>
    </w:p>
    <w:p>
      <w:pPr>
        <w:spacing w:line="360" w:lineRule="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lang w:val="en-US" w:eastAsia="zh-CN"/>
        </w:rPr>
        <w:t xml:space="preserve">    3.</w:t>
      </w:r>
      <w:r>
        <w:rPr>
          <w:rFonts w:hint="eastAsia" w:ascii="华文仿宋" w:hAnsi="华文仿宋" w:eastAsia="华文仿宋" w:cs="华文仿宋"/>
          <w:color w:val="000000"/>
          <w:sz w:val="32"/>
          <w:szCs w:val="32"/>
        </w:rPr>
        <w:t>无正当理由拒不参加聘期考核，经教育帮助后仍拒不改正；</w:t>
      </w:r>
    </w:p>
    <w:p>
      <w:pPr>
        <w:spacing w:line="360" w:lineRule="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lang w:val="en-US" w:eastAsia="zh-CN"/>
        </w:rPr>
        <w:t xml:space="preserve">    4.</w:t>
      </w:r>
      <w:r>
        <w:rPr>
          <w:rFonts w:hint="eastAsia" w:ascii="华文仿宋" w:hAnsi="华文仿宋" w:eastAsia="华文仿宋" w:cs="华文仿宋"/>
          <w:color w:val="000000"/>
          <w:sz w:val="32"/>
          <w:szCs w:val="32"/>
        </w:rPr>
        <w:t>考核材料弄虚作假；</w:t>
      </w:r>
    </w:p>
    <w:p>
      <w:pPr>
        <w:spacing w:line="360" w:lineRule="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lang w:val="en-US" w:eastAsia="zh-CN"/>
        </w:rPr>
        <w:t xml:space="preserve">    5.</w:t>
      </w:r>
      <w:r>
        <w:rPr>
          <w:rFonts w:hint="eastAsia" w:ascii="华文仿宋" w:hAnsi="华文仿宋" w:eastAsia="华文仿宋" w:cs="华文仿宋"/>
          <w:color w:val="000000"/>
          <w:sz w:val="32"/>
          <w:szCs w:val="32"/>
        </w:rPr>
        <w:t>未经学校和学院同意，擅自脱岗外出进修学习或进修学习期满不归。</w:t>
      </w:r>
    </w:p>
    <w:p>
      <w:pPr>
        <w:spacing w:line="360" w:lineRule="auto"/>
        <w:rPr>
          <w:rFonts w:hint="eastAsia" w:ascii="华文仿宋" w:hAnsi="华文仿宋" w:eastAsia="华文仿宋" w:cs="华文仿宋"/>
          <w:b/>
          <w:bCs/>
          <w:color w:val="000000"/>
          <w:sz w:val="32"/>
          <w:szCs w:val="32"/>
        </w:rPr>
      </w:pPr>
      <w:r>
        <w:rPr>
          <w:rFonts w:hint="eastAsia" w:ascii="华文仿宋" w:hAnsi="华文仿宋" w:eastAsia="华文仿宋" w:cs="华文仿宋"/>
          <w:color w:val="000000"/>
          <w:sz w:val="32"/>
          <w:szCs w:val="32"/>
        </w:rPr>
        <w:t xml:space="preserve">    </w:t>
      </w:r>
      <w:bookmarkStart w:id="0" w:name="_GoBack"/>
      <w:bookmarkEnd w:id="0"/>
      <w:r>
        <w:rPr>
          <w:rFonts w:hint="eastAsia" w:ascii="华文仿宋" w:hAnsi="华文仿宋" w:eastAsia="华文仿宋" w:cs="华文仿宋"/>
          <w:b/>
          <w:bCs/>
          <w:color w:val="000000"/>
          <w:sz w:val="32"/>
          <w:szCs w:val="32"/>
          <w:lang w:eastAsia="zh-CN"/>
        </w:rPr>
        <w:t>（四）</w:t>
      </w:r>
      <w:r>
        <w:rPr>
          <w:rFonts w:hint="eastAsia" w:ascii="华文仿宋" w:hAnsi="华文仿宋" w:eastAsia="华文仿宋" w:cs="华文仿宋"/>
          <w:b/>
          <w:bCs/>
          <w:color w:val="000000"/>
          <w:sz w:val="32"/>
          <w:szCs w:val="32"/>
        </w:rPr>
        <w:t>正在接受立案审查尚未结案的，暂不参加考核，待结案后依据处理结果再确定考核等次。</w:t>
      </w:r>
    </w:p>
    <w:p>
      <w:pPr>
        <w:widowControl/>
        <w:spacing w:line="360" w:lineRule="auto"/>
        <w:ind w:firstLine="560"/>
        <w:jc w:val="left"/>
        <w:rPr>
          <w:rFonts w:hint="eastAsia" w:ascii="黑体" w:hAnsi="黑体" w:eastAsia="黑体" w:cs="黑体"/>
          <w:color w:val="000000"/>
          <w:kern w:val="0"/>
          <w:sz w:val="32"/>
          <w:szCs w:val="32"/>
        </w:rPr>
      </w:pPr>
      <w:r>
        <w:rPr>
          <w:rFonts w:hint="eastAsia" w:ascii="黑体" w:hAnsi="黑体" w:eastAsia="黑体" w:cs="黑体"/>
          <w:color w:val="000000"/>
          <w:sz w:val="32"/>
          <w:szCs w:val="32"/>
        </w:rPr>
        <w:t>七、考核方法和程序</w:t>
      </w:r>
    </w:p>
    <w:p>
      <w:pPr>
        <w:widowControl/>
        <w:spacing w:line="360" w:lineRule="auto"/>
        <w:ind w:firstLine="560"/>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（一）考核方案的制定。学院在充分酝酿调研的基础上，按学校规定制定</w:t>
      </w:r>
      <w:r>
        <w:rPr>
          <w:rFonts w:hint="eastAsia" w:ascii="华文仿宋" w:hAnsi="华文仿宋" w:eastAsia="华文仿宋" w:cs="华文仿宋"/>
          <w:bCs/>
          <w:color w:val="000000"/>
          <w:sz w:val="32"/>
          <w:szCs w:val="32"/>
        </w:rPr>
        <w:t>学院</w:t>
      </w:r>
      <w:r>
        <w:rPr>
          <w:rFonts w:hint="eastAsia" w:ascii="华文仿宋" w:hAnsi="华文仿宋" w:eastAsia="华文仿宋" w:cs="华文仿宋"/>
          <w:sz w:val="32"/>
          <w:szCs w:val="32"/>
        </w:rPr>
        <w:t>教师岗位人员的聘期考核工作</w:t>
      </w:r>
      <w:r>
        <w:rPr>
          <w:rFonts w:hint="eastAsia" w:ascii="华文仿宋" w:hAnsi="华文仿宋" w:eastAsia="华文仿宋" w:cs="华文仿宋"/>
          <w:color w:val="000000"/>
          <w:sz w:val="32"/>
          <w:szCs w:val="32"/>
        </w:rPr>
        <w:t>办法及标准，考核方案报学校岗位聘用委员会办公室初审后，经学院教职工会议审议通过，报学校岗位聘用委员会审批后执行。</w:t>
      </w:r>
    </w:p>
    <w:p>
      <w:pPr>
        <w:widowControl/>
        <w:spacing w:line="360" w:lineRule="auto"/>
        <w:ind w:firstLine="560"/>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（二）个人总结。被考核人对照本学院考核标准认真进行个人总结，填写《贵州大学聘期考核表》，总结首聘期履行岗位职责情况，同时准备业绩材料报学院聘期考核工作小组。</w:t>
      </w:r>
    </w:p>
    <w:p>
      <w:pPr>
        <w:widowControl/>
        <w:spacing w:line="360" w:lineRule="auto"/>
        <w:ind w:firstLine="560"/>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（三）材料审核与评议。学院考核工作小组审核被考核人业绩材料的真实性，按照本考核标准和办法，以定性与定量相结合的原则对被考核人进行评议，填写评议意见，确定考核等次。</w:t>
      </w:r>
    </w:p>
    <w:p>
      <w:pPr>
        <w:widowControl/>
        <w:spacing w:line="360" w:lineRule="auto"/>
        <w:ind w:firstLine="560"/>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（四）业绩与考核结果公示。被考核人业绩和考核结果在学院范围内公示，公示期不少于五天。</w:t>
      </w:r>
    </w:p>
    <w:p>
      <w:pPr>
        <w:widowControl/>
        <w:spacing w:line="360" w:lineRule="auto"/>
        <w:ind w:firstLine="560"/>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五）考核监督。公示期内教职工对业绩或考核结果有异议的，可向学院考核工作小组申请复议。对复议结果仍有异议的，可向学校岗位聘用申诉委员会提出申诉，岗位聘用申诉委员会根据调查情况提出处理意见并通知本人。</w:t>
      </w:r>
    </w:p>
    <w:p>
      <w:pPr>
        <w:widowControl/>
        <w:spacing w:line="360" w:lineRule="auto"/>
        <w:ind w:firstLine="560"/>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（六）材料报送。考核材料与结果经学院考核工作小组组长签字后报学校岗位聘用委员会办公室。</w:t>
      </w:r>
    </w:p>
    <w:p>
      <w:pPr>
        <w:widowControl/>
        <w:spacing w:line="360" w:lineRule="auto"/>
        <w:ind w:firstLine="560"/>
        <w:jc w:val="left"/>
        <w:rPr>
          <w:rFonts w:hint="eastAsia" w:ascii="华文仿宋" w:hAnsi="华文仿宋" w:eastAsia="华文仿宋" w:cs="华文仿宋"/>
          <w:color w:val="000000"/>
          <w:kern w:val="0"/>
          <w:sz w:val="32"/>
          <w:szCs w:val="32"/>
        </w:rPr>
      </w:pPr>
      <w:r>
        <w:rPr>
          <w:rFonts w:hint="eastAsia" w:ascii="华文仿宋" w:hAnsi="华文仿宋" w:eastAsia="华文仿宋" w:cs="华文仿宋"/>
          <w:color w:val="000000"/>
          <w:sz w:val="32"/>
          <w:szCs w:val="32"/>
        </w:rPr>
        <w:t>（七）考核结果审批。学校岗位聘用委员会办公室整理学院考核结果，报学校岗位聘用委员会审批，最终考核结果在全校范围内公示，公示期不少于五天。</w:t>
      </w:r>
    </w:p>
    <w:p>
      <w:pPr>
        <w:spacing w:line="360" w:lineRule="auto"/>
        <w:ind w:firstLine="645"/>
        <w:rPr>
          <w:rFonts w:hint="eastAsia" w:ascii="黑体" w:hAnsi="黑体" w:eastAsia="黑体" w:cs="黑体"/>
          <w:color w:val="000000"/>
          <w:sz w:val="32"/>
          <w:szCs w:val="32"/>
        </w:rPr>
      </w:pPr>
      <w:r>
        <w:rPr>
          <w:rFonts w:hint="eastAsia" w:ascii="黑体" w:hAnsi="黑体" w:eastAsia="黑体" w:cs="黑体"/>
          <w:color w:val="000000"/>
          <w:sz w:val="32"/>
          <w:szCs w:val="32"/>
        </w:rPr>
        <w:t>八、考核时间安排</w:t>
      </w:r>
    </w:p>
    <w:p>
      <w:pPr>
        <w:spacing w:line="360" w:lineRule="auto"/>
        <w:ind w:firstLine="645"/>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（一）2017年1月16日至2月2</w:t>
      </w:r>
      <w:r>
        <w:rPr>
          <w:rFonts w:hint="eastAsia" w:ascii="华文仿宋" w:hAnsi="华文仿宋" w:eastAsia="华文仿宋" w:cs="华文仿宋"/>
          <w:color w:val="000000"/>
          <w:sz w:val="32"/>
          <w:szCs w:val="32"/>
          <w:lang w:val="en-US" w:eastAsia="zh-CN"/>
        </w:rPr>
        <w:t>8</w:t>
      </w:r>
      <w:r>
        <w:rPr>
          <w:rFonts w:hint="eastAsia" w:ascii="华文仿宋" w:hAnsi="华文仿宋" w:eastAsia="华文仿宋" w:cs="华文仿宋"/>
          <w:color w:val="000000"/>
          <w:sz w:val="32"/>
          <w:szCs w:val="32"/>
        </w:rPr>
        <w:t>日，学院传达学校文件精神，制定学院教师岗位人员聘期考核办法及标准。</w:t>
      </w:r>
    </w:p>
    <w:p>
      <w:pPr>
        <w:spacing w:line="360" w:lineRule="auto"/>
        <w:ind w:firstLine="645"/>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（二）2017年2月27日至</w:t>
      </w:r>
      <w:r>
        <w:rPr>
          <w:rFonts w:hint="eastAsia" w:ascii="华文仿宋" w:hAnsi="华文仿宋" w:eastAsia="华文仿宋" w:cs="华文仿宋"/>
          <w:color w:val="000000"/>
          <w:sz w:val="32"/>
          <w:szCs w:val="32"/>
          <w:lang w:val="en-US" w:eastAsia="zh-CN"/>
        </w:rPr>
        <w:t>3月1</w:t>
      </w:r>
      <w:r>
        <w:rPr>
          <w:rFonts w:hint="eastAsia" w:ascii="华文仿宋" w:hAnsi="华文仿宋" w:eastAsia="华文仿宋" w:cs="华文仿宋"/>
          <w:color w:val="000000"/>
          <w:sz w:val="32"/>
          <w:szCs w:val="32"/>
        </w:rPr>
        <w:t>日，学院将本单位制定的本考核标准和办法报学校岗位聘用委员会办公室初审。</w:t>
      </w:r>
    </w:p>
    <w:p>
      <w:pPr>
        <w:spacing w:line="360" w:lineRule="auto"/>
        <w:ind w:firstLine="645"/>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（三）2017年3月1日至3月8日，学校聘用委员会办公室对学院提交的本考核标准和办法进行初审，并向学院反馈初审意见。</w:t>
      </w:r>
    </w:p>
    <w:p>
      <w:pPr>
        <w:spacing w:line="360" w:lineRule="auto"/>
        <w:ind w:firstLine="645"/>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（四）2017年3月9日至13日，学院召开教职工会议审议学校岗位聘用委员会办公室初审的本考核标准和办法，并将审议通过的本考核办法及标准报学校岗位聘用委员会。</w:t>
      </w:r>
    </w:p>
    <w:p>
      <w:pPr>
        <w:spacing w:line="360" w:lineRule="auto"/>
        <w:ind w:firstLine="645"/>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（五）2017年3月14日至20日，学校聘用委员会对学院制定的本考核办法及标准进行审定并反馈意见，学院在本单位范围内公示本考核办法及及标准，公示期不少于三天。</w:t>
      </w:r>
    </w:p>
    <w:p>
      <w:pPr>
        <w:spacing w:line="360" w:lineRule="auto"/>
        <w:ind w:firstLine="645"/>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（六）2017年3月21日至4月3日，学院根据学校岗位聘用委员会审批通过的本考核办法及标准组织学院教职工进行聘期考核，评定考核结果</w:t>
      </w:r>
      <w:r>
        <w:rPr>
          <w:rFonts w:hint="eastAsia" w:ascii="华文仿宋" w:hAnsi="华文仿宋" w:eastAsia="华文仿宋" w:cs="华文仿宋"/>
          <w:color w:val="000000"/>
          <w:sz w:val="32"/>
          <w:szCs w:val="32"/>
          <w:lang w:eastAsia="zh-CN"/>
        </w:rPr>
        <w:t>，</w:t>
      </w:r>
      <w:r>
        <w:rPr>
          <w:rFonts w:hint="eastAsia" w:ascii="华文仿宋" w:hAnsi="华文仿宋" w:eastAsia="华文仿宋" w:cs="华文仿宋"/>
          <w:color w:val="000000"/>
          <w:sz w:val="32"/>
          <w:szCs w:val="32"/>
        </w:rPr>
        <w:t>并在学院范围内公示业绩和考核结果。</w:t>
      </w:r>
    </w:p>
    <w:p>
      <w:pPr>
        <w:spacing w:line="360" w:lineRule="auto"/>
        <w:ind w:firstLine="645"/>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（七）2017年4月4日至5日，学院报送考核材料到校岗位聘用委员会办公室，考核材料包括如下内容：</w:t>
      </w:r>
    </w:p>
    <w:p>
      <w:pPr>
        <w:spacing w:line="360" w:lineRule="auto"/>
        <w:ind w:firstLine="645"/>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lang w:val="en-US" w:eastAsia="zh-CN"/>
        </w:rPr>
        <w:t>1.</w:t>
      </w:r>
      <w:r>
        <w:rPr>
          <w:rFonts w:hint="eastAsia" w:ascii="华文仿宋" w:hAnsi="华文仿宋" w:eastAsia="华文仿宋" w:cs="华文仿宋"/>
          <w:color w:val="000000"/>
          <w:sz w:val="32"/>
          <w:szCs w:val="32"/>
        </w:rPr>
        <w:t>学院聘期考核工作小组名单；</w:t>
      </w:r>
    </w:p>
    <w:p>
      <w:pPr>
        <w:spacing w:line="360" w:lineRule="auto"/>
        <w:ind w:firstLine="645"/>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lang w:val="en-US" w:eastAsia="zh-CN"/>
        </w:rPr>
        <w:t>2.</w:t>
      </w:r>
      <w:r>
        <w:rPr>
          <w:rFonts w:hint="eastAsia" w:ascii="华文仿宋" w:hAnsi="华文仿宋" w:eastAsia="华文仿宋" w:cs="华文仿宋"/>
          <w:color w:val="000000"/>
          <w:sz w:val="32"/>
          <w:szCs w:val="32"/>
        </w:rPr>
        <w:t>学院教职工代表产生方案（学院报送材料）；</w:t>
      </w:r>
    </w:p>
    <w:p>
      <w:pPr>
        <w:spacing w:line="360" w:lineRule="auto"/>
        <w:ind w:firstLine="645"/>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lang w:val="en-US" w:eastAsia="zh-CN"/>
        </w:rPr>
        <w:t>3.</w:t>
      </w:r>
      <w:r>
        <w:rPr>
          <w:rFonts w:hint="eastAsia" w:ascii="华文仿宋" w:hAnsi="华文仿宋" w:eastAsia="华文仿宋" w:cs="华文仿宋"/>
          <w:color w:val="000000"/>
          <w:sz w:val="32"/>
          <w:szCs w:val="32"/>
        </w:rPr>
        <w:t>学院聘期考核工作总结；</w:t>
      </w:r>
    </w:p>
    <w:p>
      <w:pPr>
        <w:spacing w:line="360" w:lineRule="auto"/>
        <w:ind w:firstLine="645"/>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lang w:val="en-US" w:eastAsia="zh-CN"/>
        </w:rPr>
        <w:t>4.</w:t>
      </w:r>
      <w:r>
        <w:rPr>
          <w:rFonts w:hint="eastAsia" w:ascii="华文仿宋" w:hAnsi="华文仿宋" w:eastAsia="华文仿宋" w:cs="华文仿宋"/>
          <w:color w:val="000000"/>
          <w:sz w:val="32"/>
          <w:szCs w:val="32"/>
        </w:rPr>
        <w:t>学院人员聘期考核汇总表；</w:t>
      </w:r>
    </w:p>
    <w:p>
      <w:pPr>
        <w:spacing w:line="360" w:lineRule="auto"/>
        <w:ind w:firstLine="645"/>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lang w:val="en-US" w:eastAsia="zh-CN"/>
        </w:rPr>
        <w:t>5.</w:t>
      </w:r>
      <w:r>
        <w:rPr>
          <w:rFonts w:hint="eastAsia" w:ascii="华文仿宋" w:hAnsi="华文仿宋" w:eastAsia="华文仿宋" w:cs="华文仿宋"/>
          <w:color w:val="000000"/>
          <w:sz w:val="32"/>
          <w:szCs w:val="32"/>
        </w:rPr>
        <w:t>学院教职工《贵州大学聘期考核表》（每人一式一份）；</w:t>
      </w:r>
    </w:p>
    <w:p>
      <w:pPr>
        <w:spacing w:line="360" w:lineRule="auto"/>
        <w:ind w:firstLine="645"/>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lang w:val="en-US" w:eastAsia="zh-CN"/>
        </w:rPr>
        <w:t>6.</w:t>
      </w:r>
      <w:r>
        <w:rPr>
          <w:rFonts w:hint="eastAsia" w:ascii="华文仿宋" w:hAnsi="华文仿宋" w:eastAsia="华文仿宋" w:cs="华文仿宋"/>
          <w:color w:val="000000"/>
          <w:sz w:val="32"/>
          <w:szCs w:val="32"/>
        </w:rPr>
        <w:t>对聘期考核结果为不合格人员，学院需提供其情况说明（含电子文本）。</w:t>
      </w:r>
    </w:p>
    <w:p>
      <w:pPr>
        <w:spacing w:line="360" w:lineRule="auto"/>
        <w:ind w:firstLine="645"/>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（八）2017年4月6日至14日，学校岗位聘用委员会办公室汇总各单位考核结果，报学校岗位聘用委员会审定，并将最终审定结果在全校范围内公示。</w:t>
      </w:r>
    </w:p>
    <w:p>
      <w:pPr>
        <w:spacing w:line="360" w:lineRule="auto"/>
        <w:ind w:firstLine="48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九、考核结果的使用</w:t>
      </w:r>
    </w:p>
    <w:p>
      <w:pPr>
        <w:tabs>
          <w:tab w:val="left" w:pos="360"/>
          <w:tab w:val="left" w:pos="720"/>
        </w:tabs>
        <w:spacing w:line="360" w:lineRule="auto"/>
        <w:ind w:firstLine="480" w:firstLineChars="200"/>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聘期考核结果作为学院聘用、续聘、解聘和调整岗位的依据，考核为基本合格等次者，下轮聘期不能聘用到更高级岗位，考核为不合格等次者，下轮聘期须降级聘用或转岗。</w:t>
      </w:r>
    </w:p>
    <w:p>
      <w:pPr>
        <w:tabs>
          <w:tab w:val="left" w:pos="360"/>
          <w:tab w:val="left" w:pos="720"/>
        </w:tabs>
        <w:spacing w:line="360" w:lineRule="auto"/>
        <w:ind w:firstLine="48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十、纪律要求</w:t>
      </w:r>
    </w:p>
    <w:p>
      <w:pPr>
        <w:tabs>
          <w:tab w:val="left" w:pos="360"/>
          <w:tab w:val="left" w:pos="720"/>
        </w:tabs>
        <w:spacing w:line="360" w:lineRule="auto"/>
        <w:ind w:firstLine="480" w:firstLineChars="200"/>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（一）被考核人申报材料须真实有效，弄虚作假者一经发现，本次聘期考核直接定为不合格。</w:t>
      </w:r>
    </w:p>
    <w:p>
      <w:pPr>
        <w:tabs>
          <w:tab w:val="left" w:pos="360"/>
          <w:tab w:val="left" w:pos="720"/>
        </w:tabs>
        <w:spacing w:line="360" w:lineRule="auto"/>
        <w:ind w:firstLine="480" w:firstLineChars="200"/>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（二）</w:t>
      </w:r>
      <w:r>
        <w:rPr>
          <w:rFonts w:hint="eastAsia" w:ascii="华文仿宋" w:hAnsi="华文仿宋" w:eastAsia="华文仿宋" w:cs="华文仿宋"/>
          <w:color w:val="000000"/>
          <w:kern w:val="0"/>
          <w:sz w:val="32"/>
          <w:szCs w:val="32"/>
        </w:rPr>
        <w:t>为加强考核工作的</w:t>
      </w:r>
      <w:r>
        <w:rPr>
          <w:rFonts w:hint="eastAsia" w:ascii="华文仿宋" w:hAnsi="华文仿宋" w:eastAsia="华文仿宋" w:cs="华文仿宋"/>
          <w:color w:val="000000"/>
          <w:sz w:val="32"/>
          <w:szCs w:val="32"/>
        </w:rPr>
        <w:t>客观公正和公平公开，提高对考核工作的重视和责任感，</w:t>
      </w:r>
      <w:r>
        <w:rPr>
          <w:rFonts w:hint="eastAsia" w:ascii="华文仿宋" w:hAnsi="华文仿宋" w:eastAsia="华文仿宋" w:cs="华文仿宋"/>
          <w:color w:val="000000"/>
          <w:kern w:val="0"/>
          <w:sz w:val="32"/>
          <w:szCs w:val="32"/>
        </w:rPr>
        <w:t>学院聘期考核工作小组组长或主要负责人须与学校岗位聘用申诉委员会签订诚信公正责任书</w:t>
      </w:r>
      <w:r>
        <w:rPr>
          <w:rFonts w:hint="eastAsia" w:ascii="华文仿宋" w:hAnsi="华文仿宋" w:eastAsia="华文仿宋" w:cs="华文仿宋"/>
          <w:color w:val="000000"/>
          <w:sz w:val="32"/>
          <w:szCs w:val="32"/>
        </w:rPr>
        <w:t>。</w:t>
      </w:r>
    </w:p>
    <w:p>
      <w:pPr>
        <w:tabs>
          <w:tab w:val="left" w:pos="360"/>
          <w:tab w:val="left" w:pos="720"/>
        </w:tabs>
        <w:spacing w:line="360" w:lineRule="auto"/>
        <w:ind w:firstLine="480" w:firstLineChars="200"/>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（三）院党委分管纪检工作的负责人负责全程监督聘期考核工作，在任何环节发现有违纪违规、弄虚作假等情况的，立即按相关规定进行处理。</w:t>
      </w:r>
    </w:p>
    <w:p>
      <w:pPr>
        <w:tabs>
          <w:tab w:val="left" w:pos="360"/>
          <w:tab w:val="left" w:pos="720"/>
        </w:tabs>
        <w:spacing w:line="360" w:lineRule="auto"/>
        <w:ind w:firstLine="645"/>
        <w:rPr>
          <w:rFonts w:hint="eastAsia" w:ascii="黑体" w:hAnsi="黑体" w:eastAsia="黑体" w:cs="黑体"/>
          <w:color w:val="000000"/>
          <w:sz w:val="32"/>
          <w:szCs w:val="32"/>
        </w:rPr>
      </w:pPr>
      <w:r>
        <w:rPr>
          <w:rFonts w:hint="eastAsia" w:ascii="黑体" w:hAnsi="黑体" w:eastAsia="黑体" w:cs="黑体"/>
          <w:color w:val="000000"/>
          <w:sz w:val="32"/>
          <w:szCs w:val="32"/>
        </w:rPr>
        <w:t>十一、其他说明</w:t>
      </w:r>
    </w:p>
    <w:p>
      <w:pPr>
        <w:spacing w:line="360" w:lineRule="auto"/>
        <w:ind w:firstLine="480" w:firstLineChars="200"/>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（一）考核业绩计算时间：2014年1月至2017年1月。</w:t>
      </w:r>
    </w:p>
    <w:p>
      <w:pPr>
        <w:spacing w:line="360" w:lineRule="auto"/>
        <w:ind w:firstLine="480" w:firstLineChars="200"/>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（二）2016年7月20日以后参加工作者，不参加本次聘期考核。</w:t>
      </w:r>
    </w:p>
    <w:p>
      <w:pPr>
        <w:spacing w:line="360" w:lineRule="auto"/>
        <w:ind w:firstLine="480" w:firstLineChars="200"/>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（三）双肩挑人员须参加所聘专业技术岗位的聘期考核。</w:t>
      </w:r>
    </w:p>
    <w:p>
      <w:pPr>
        <w:spacing w:line="360" w:lineRule="auto"/>
        <w:ind w:firstLine="480" w:firstLineChars="200"/>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（四）聘期内岗位变化的，按在岗时间分段考核。</w:t>
      </w:r>
    </w:p>
    <w:p>
      <w:pPr>
        <w:spacing w:line="360" w:lineRule="auto"/>
        <w:ind w:firstLine="480" w:firstLineChars="200"/>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（五）未聘上岗的在册教职工（不含精神病人、癌症病人、麻风病人），原则上不参加考核。如本人申请，可按申请岗位的标准参加聘期考核。</w:t>
      </w:r>
    </w:p>
    <w:p>
      <w:pPr>
        <w:spacing w:line="360" w:lineRule="auto"/>
        <w:ind w:firstLine="480" w:firstLineChars="200"/>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（六）参加扶贫、党建、挂职锻炼以及组织委派（借用）到其他单位工作的人员，应根据其在校工作时间比例折算工作量，并结合在用人单位的工作表现情况（由用人单位提供）综合进行聘期考核。</w:t>
      </w:r>
    </w:p>
    <w:p>
      <w:pPr>
        <w:spacing w:line="360" w:lineRule="auto"/>
        <w:ind w:firstLine="480" w:firstLineChars="200"/>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（七）经学校和学院同意外出脱产学习、进修人员，脱产期间工作量按完成基本工作量计算。</w:t>
      </w:r>
    </w:p>
    <w:p>
      <w:pPr>
        <w:spacing w:line="360" w:lineRule="auto"/>
        <w:ind w:firstLine="480" w:firstLineChars="200"/>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（八）聘期考核结束后，考核结果存入本人档案。</w:t>
      </w:r>
    </w:p>
    <w:p>
      <w:pPr>
        <w:spacing w:line="360" w:lineRule="auto"/>
        <w:ind w:firstLine="480" w:firstLineChars="200"/>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（九）本方案由学院</w:t>
      </w:r>
      <w:r>
        <w:rPr>
          <w:rFonts w:hint="eastAsia" w:ascii="华文仿宋" w:hAnsi="华文仿宋" w:eastAsia="华文仿宋" w:cs="华文仿宋"/>
          <w:color w:val="000000"/>
          <w:kern w:val="0"/>
          <w:sz w:val="32"/>
          <w:szCs w:val="32"/>
        </w:rPr>
        <w:t>聘期考核工作小组</w:t>
      </w:r>
      <w:r>
        <w:rPr>
          <w:rFonts w:hint="eastAsia" w:ascii="华文仿宋" w:hAnsi="华文仿宋" w:eastAsia="华文仿宋" w:cs="华文仿宋"/>
          <w:color w:val="000000"/>
          <w:sz w:val="32"/>
          <w:szCs w:val="32"/>
        </w:rPr>
        <w:t>负责解释。</w:t>
      </w:r>
    </w:p>
    <w:p>
      <w:pPr>
        <w:spacing w:line="360" w:lineRule="auto"/>
        <w:ind w:firstLine="5160" w:firstLineChars="2150"/>
        <w:rPr>
          <w:rFonts w:hint="eastAsia" w:ascii="华文仿宋" w:hAnsi="华文仿宋" w:eastAsia="华文仿宋" w:cs="华文仿宋"/>
          <w:color w:val="000000"/>
          <w:sz w:val="32"/>
          <w:szCs w:val="32"/>
        </w:rPr>
      </w:pPr>
    </w:p>
    <w:p>
      <w:pPr>
        <w:spacing w:line="360" w:lineRule="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lang w:val="en-US" w:eastAsia="zh-CN"/>
        </w:rPr>
        <w:t xml:space="preserve">                      </w:t>
      </w:r>
      <w:r>
        <w:rPr>
          <w:rFonts w:hint="eastAsia" w:ascii="华文仿宋" w:hAnsi="华文仿宋" w:eastAsia="华文仿宋" w:cs="华文仿宋"/>
          <w:color w:val="000000"/>
          <w:sz w:val="32"/>
          <w:szCs w:val="32"/>
        </w:rPr>
        <w:t>贵州大学</w:t>
      </w:r>
      <w:r>
        <w:rPr>
          <w:rFonts w:hint="eastAsia" w:ascii="华文仿宋" w:hAnsi="华文仿宋" w:eastAsia="华文仿宋" w:cs="华文仿宋"/>
          <w:color w:val="000000"/>
          <w:sz w:val="32"/>
          <w:szCs w:val="32"/>
          <w:lang w:eastAsia="zh-CN"/>
        </w:rPr>
        <w:t>哲学</w:t>
      </w:r>
      <w:r>
        <w:rPr>
          <w:rFonts w:hint="eastAsia" w:ascii="华文仿宋" w:hAnsi="华文仿宋" w:eastAsia="华文仿宋" w:cs="华文仿宋"/>
          <w:color w:val="000000"/>
          <w:sz w:val="32"/>
          <w:szCs w:val="32"/>
        </w:rPr>
        <w:t>与</w:t>
      </w:r>
      <w:r>
        <w:rPr>
          <w:rFonts w:hint="eastAsia" w:ascii="华文仿宋" w:hAnsi="华文仿宋" w:eastAsia="华文仿宋" w:cs="华文仿宋"/>
          <w:color w:val="000000"/>
          <w:sz w:val="32"/>
          <w:szCs w:val="32"/>
          <w:lang w:eastAsia="zh-CN"/>
        </w:rPr>
        <w:t>社会发展</w:t>
      </w:r>
      <w:r>
        <w:rPr>
          <w:rFonts w:hint="eastAsia" w:ascii="华文仿宋" w:hAnsi="华文仿宋" w:eastAsia="华文仿宋" w:cs="华文仿宋"/>
          <w:color w:val="000000"/>
          <w:sz w:val="32"/>
          <w:szCs w:val="32"/>
        </w:rPr>
        <w:t>学院</w:t>
      </w:r>
    </w:p>
    <w:p>
      <w:pPr>
        <w:spacing w:line="360" w:lineRule="auto"/>
        <w:ind w:firstLine="3120" w:firstLineChars="1300"/>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2017年</w:t>
      </w:r>
      <w:r>
        <w:rPr>
          <w:rFonts w:hint="eastAsia" w:ascii="华文仿宋" w:hAnsi="华文仿宋" w:eastAsia="华文仿宋" w:cs="华文仿宋"/>
          <w:color w:val="000000"/>
          <w:sz w:val="32"/>
          <w:szCs w:val="32"/>
          <w:lang w:val="en-US" w:eastAsia="zh-CN"/>
        </w:rPr>
        <w:t>3</w:t>
      </w:r>
      <w:r>
        <w:rPr>
          <w:rFonts w:hint="eastAsia" w:ascii="华文仿宋" w:hAnsi="华文仿宋" w:eastAsia="华文仿宋" w:cs="华文仿宋"/>
          <w:color w:val="000000"/>
          <w:sz w:val="32"/>
          <w:szCs w:val="32"/>
        </w:rPr>
        <w:t>月</w:t>
      </w:r>
      <w:r>
        <w:rPr>
          <w:rFonts w:hint="eastAsia" w:ascii="华文仿宋" w:hAnsi="华文仿宋" w:eastAsia="华文仿宋" w:cs="华文仿宋"/>
          <w:color w:val="000000"/>
          <w:sz w:val="32"/>
          <w:szCs w:val="32"/>
          <w:lang w:val="en-US" w:eastAsia="zh-CN"/>
        </w:rPr>
        <w:t>10</w:t>
      </w:r>
      <w:r>
        <w:rPr>
          <w:rFonts w:hint="eastAsia" w:ascii="华文仿宋" w:hAnsi="华文仿宋" w:eastAsia="华文仿宋" w:cs="华文仿宋"/>
          <w:color w:val="000000"/>
          <w:sz w:val="32"/>
          <w:szCs w:val="32"/>
        </w:rPr>
        <w:t>日</w:t>
      </w:r>
    </w:p>
    <w:p>
      <w:pPr>
        <w:rPr>
          <w:rFonts w:hint="eastAsia"/>
          <w:lang w:val="en-US" w:eastAsia="zh-CN"/>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angal">
    <w:panose1 w:val="02040503050203030202"/>
    <w:charset w:val="00"/>
    <w:family w:val="roman"/>
    <w:pitch w:val="default"/>
    <w:sig w:usb0="00008003"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微软雅黑"/>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4"/>
      </w:rPr>
    </w:pPr>
    <w:r>
      <w:rPr>
        <w:rStyle w:val="4"/>
      </w:rPr>
      <w:fldChar w:fldCharType="begin"/>
    </w:r>
    <w:r>
      <w:rPr>
        <w:rStyle w:val="4"/>
      </w:rPr>
      <w:instrText xml:space="preserve">PAGE  </w:instrText>
    </w:r>
    <w:r>
      <w:rPr>
        <w:rStyle w:val="4"/>
      </w:rPr>
      <w:fldChar w:fldCharType="separate"/>
    </w:r>
    <w:r>
      <w:rPr>
        <w:rStyle w:val="4"/>
      </w:rPr>
      <w:t>1</w:t>
    </w:r>
    <w:r>
      <w:rPr>
        <w:rStyle w:val="4"/>
      </w:rPr>
      <w:fldChar w:fldCharType="end"/>
    </w:r>
  </w:p>
  <w:p>
    <w:pPr>
      <w:pStyle w:val="2"/>
      <w:ind w:right="360"/>
      <w:jc w:val="center"/>
    </w:pPr>
  </w:p>
  <w:p>
    <w:pPr>
      <w:pStyle w:val="2"/>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4"/>
      </w:rPr>
    </w:pPr>
    <w:r>
      <w:rPr>
        <w:rStyle w:val="4"/>
      </w:rPr>
      <w:fldChar w:fldCharType="begin"/>
    </w:r>
    <w:r>
      <w:rPr>
        <w:rStyle w:val="4"/>
      </w:rPr>
      <w:instrText xml:space="preserve">PAGE  </w:instrText>
    </w:r>
    <w:r>
      <w:rPr>
        <w:rStyle w:val="4"/>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D762C6"/>
    <w:rsid w:val="20DB2138"/>
    <w:rsid w:val="218747C6"/>
    <w:rsid w:val="2FD76A2B"/>
    <w:rsid w:val="3172424E"/>
    <w:rsid w:val="36F60BDB"/>
    <w:rsid w:val="39060A04"/>
    <w:rsid w:val="6BCC5D32"/>
    <w:rsid w:val="74D762C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Mangal"/>
      <w:kern w:val="2"/>
      <w:sz w:val="21"/>
      <w:szCs w:val="24"/>
      <w:lang w:val="en-US" w:eastAsia="zh-CN" w:bidi="hi-IN"/>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cs="Times New Roman"/>
      <w:sz w:val="18"/>
      <w:szCs w:val="18"/>
      <w:lang w:bidi="ar-SA"/>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2017-01-10T03:43:00Z</dcterms:created>
  <dc:creator>zhou</dc:creator>
  <cp:lastModifiedBy>zhou</cp:lastModifiedBy>
  <dcterms:modified xsi:type="dcterms:W3CDTF">2017-03-20T06:36:01Z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